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4900" w:rsidRDefault="00E04900" w:rsidP="005F5149">
      <w:pPr>
        <w:spacing w:before="100" w:beforeAutospacing="1" w:after="100" w:afterAutospacing="1" w:line="360" w:lineRule="auto"/>
        <w:outlineLvl w:val="1"/>
        <w:rPr>
          <w:rFonts w:ascii="Times New Roman" w:eastAsia="Times New Roman" w:hAnsi="Times New Roman" w:cs="Times New Roman"/>
          <w:b/>
          <w:bCs/>
          <w:kern w:val="36"/>
          <w:sz w:val="48"/>
          <w:szCs w:val="48"/>
        </w:rPr>
      </w:pPr>
    </w:p>
    <w:p w:rsidR="00E04900" w:rsidRDefault="00E04900" w:rsidP="005F5149">
      <w:pPr>
        <w:spacing w:before="100" w:beforeAutospacing="1" w:after="100" w:afterAutospacing="1" w:line="360" w:lineRule="auto"/>
        <w:outlineLvl w:val="1"/>
        <w:rPr>
          <w:rFonts w:ascii="Times New Roman" w:eastAsia="Times New Roman" w:hAnsi="Times New Roman" w:cs="Times New Roman"/>
          <w:b/>
          <w:bCs/>
          <w:kern w:val="36"/>
          <w:sz w:val="48"/>
          <w:szCs w:val="48"/>
        </w:rPr>
      </w:pPr>
    </w:p>
    <w:p w:rsidR="00E04900" w:rsidRDefault="00E0490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Pr="00AC7043" w:rsidRDefault="00AC7043" w:rsidP="00AC7043">
      <w:pPr>
        <w:spacing w:before="100" w:beforeAutospacing="1" w:after="100" w:afterAutospacing="1" w:line="360" w:lineRule="auto"/>
        <w:jc w:val="center"/>
        <w:outlineLvl w:val="1"/>
        <w:rPr>
          <w:rFonts w:ascii="Times New Roman" w:eastAsia="Times New Roman" w:hAnsi="Times New Roman" w:cs="Times New Roman"/>
          <w:b/>
          <w:bCs/>
          <w:sz w:val="180"/>
          <w:szCs w:val="36"/>
        </w:rPr>
      </w:pPr>
      <w:bookmarkStart w:id="0" w:name="_Toc171293108"/>
      <w:r w:rsidRPr="00AC7043">
        <w:rPr>
          <w:rFonts w:ascii="Times New Roman" w:eastAsia="Times New Roman" w:hAnsi="Times New Roman" w:cs="Times New Roman"/>
          <w:b/>
          <w:bCs/>
          <w:sz w:val="180"/>
          <w:szCs w:val="36"/>
        </w:rPr>
        <w:t>Title</w:t>
      </w:r>
      <w:bookmarkEnd w:id="0"/>
    </w:p>
    <w:p w:rsidR="000A3010" w:rsidRPr="00AC7043" w:rsidRDefault="00E04900" w:rsidP="00AC7043">
      <w:pPr>
        <w:pStyle w:val="Heading1"/>
        <w:jc w:val="center"/>
        <w:rPr>
          <w:sz w:val="40"/>
          <w:szCs w:val="36"/>
        </w:rPr>
      </w:pPr>
      <w:bookmarkStart w:id="1" w:name="_Toc171293109"/>
      <w:r w:rsidRPr="00AC7043">
        <w:rPr>
          <w:sz w:val="52"/>
        </w:rPr>
        <w:t>VBA Stock Data Analysis Project</w:t>
      </w:r>
      <w:bookmarkEnd w:id="1"/>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sdt>
      <w:sdtPr>
        <w:id w:val="154903268"/>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D561CE" w:rsidRDefault="00D561CE">
          <w:pPr>
            <w:pStyle w:val="TOCHeading"/>
          </w:pPr>
          <w:r>
            <w:t>Table of Contents</w:t>
          </w:r>
        </w:p>
        <w:p w:rsidR="00D561CE" w:rsidRDefault="00D561CE">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71293108" w:history="1">
            <w:r w:rsidRPr="00F44A48">
              <w:rPr>
                <w:rStyle w:val="Hyperlink"/>
                <w:rFonts w:ascii="Times New Roman" w:eastAsia="Times New Roman" w:hAnsi="Times New Roman" w:cs="Times New Roman"/>
                <w:b/>
                <w:bCs/>
                <w:noProof/>
              </w:rPr>
              <w:t>Title</w:t>
            </w:r>
            <w:r>
              <w:rPr>
                <w:noProof/>
                <w:webHidden/>
              </w:rPr>
              <w:tab/>
            </w:r>
            <w:r>
              <w:rPr>
                <w:noProof/>
                <w:webHidden/>
              </w:rPr>
              <w:fldChar w:fldCharType="begin"/>
            </w:r>
            <w:r>
              <w:rPr>
                <w:noProof/>
                <w:webHidden/>
              </w:rPr>
              <w:instrText xml:space="preserve"> PAGEREF _Toc171293108 \h </w:instrText>
            </w:r>
            <w:r>
              <w:rPr>
                <w:noProof/>
                <w:webHidden/>
              </w:rPr>
            </w:r>
            <w:r>
              <w:rPr>
                <w:noProof/>
                <w:webHidden/>
              </w:rPr>
              <w:fldChar w:fldCharType="separate"/>
            </w:r>
            <w:r>
              <w:rPr>
                <w:noProof/>
                <w:webHidden/>
              </w:rPr>
              <w:t>1</w:t>
            </w:r>
            <w:r>
              <w:rPr>
                <w:noProof/>
                <w:webHidden/>
              </w:rPr>
              <w:fldChar w:fldCharType="end"/>
            </w:r>
          </w:hyperlink>
        </w:p>
        <w:p w:rsidR="00D561CE" w:rsidRDefault="00D561CE">
          <w:pPr>
            <w:pStyle w:val="TOC1"/>
            <w:tabs>
              <w:tab w:val="right" w:leader="dot" w:pos="9350"/>
            </w:tabs>
            <w:rPr>
              <w:rFonts w:eastAsiaTheme="minorEastAsia"/>
              <w:noProof/>
            </w:rPr>
          </w:pPr>
          <w:hyperlink w:anchor="_Toc171293109" w:history="1">
            <w:r w:rsidRPr="00F44A48">
              <w:rPr>
                <w:rStyle w:val="Hyperlink"/>
                <w:noProof/>
              </w:rPr>
              <w:t>VBA Stock Data Analysis Project</w:t>
            </w:r>
            <w:r>
              <w:rPr>
                <w:noProof/>
                <w:webHidden/>
              </w:rPr>
              <w:tab/>
            </w:r>
            <w:r>
              <w:rPr>
                <w:noProof/>
                <w:webHidden/>
              </w:rPr>
              <w:fldChar w:fldCharType="begin"/>
            </w:r>
            <w:r>
              <w:rPr>
                <w:noProof/>
                <w:webHidden/>
              </w:rPr>
              <w:instrText xml:space="preserve"> PAGEREF _Toc171293109 \h </w:instrText>
            </w:r>
            <w:r>
              <w:rPr>
                <w:noProof/>
                <w:webHidden/>
              </w:rPr>
            </w:r>
            <w:r>
              <w:rPr>
                <w:noProof/>
                <w:webHidden/>
              </w:rPr>
              <w:fldChar w:fldCharType="separate"/>
            </w:r>
            <w:r>
              <w:rPr>
                <w:noProof/>
                <w:webHidden/>
              </w:rPr>
              <w:t>1</w:t>
            </w:r>
            <w:r>
              <w:rPr>
                <w:noProof/>
                <w:webHidden/>
              </w:rPr>
              <w:fldChar w:fldCharType="end"/>
            </w:r>
          </w:hyperlink>
        </w:p>
        <w:p w:rsidR="00D561CE" w:rsidRDefault="00D561CE">
          <w:pPr>
            <w:pStyle w:val="TOC2"/>
            <w:tabs>
              <w:tab w:val="right" w:leader="dot" w:pos="9350"/>
            </w:tabs>
            <w:rPr>
              <w:rFonts w:eastAsiaTheme="minorEastAsia"/>
              <w:noProof/>
            </w:rPr>
          </w:pPr>
          <w:hyperlink w:anchor="_Toc171293110" w:history="1">
            <w:r w:rsidRPr="00F44A48">
              <w:rPr>
                <w:rStyle w:val="Hyperlink"/>
                <w:rFonts w:ascii="Times New Roman" w:eastAsia="Times New Roman" w:hAnsi="Times New Roman" w:cs="Times New Roman"/>
                <w:b/>
                <w:bCs/>
                <w:noProof/>
              </w:rPr>
              <w:t>Project Overview</w:t>
            </w:r>
            <w:r>
              <w:rPr>
                <w:noProof/>
                <w:webHidden/>
              </w:rPr>
              <w:tab/>
            </w:r>
            <w:r>
              <w:rPr>
                <w:noProof/>
                <w:webHidden/>
              </w:rPr>
              <w:fldChar w:fldCharType="begin"/>
            </w:r>
            <w:r>
              <w:rPr>
                <w:noProof/>
                <w:webHidden/>
              </w:rPr>
              <w:instrText xml:space="preserve"> PAGEREF _Toc171293110 \h </w:instrText>
            </w:r>
            <w:r>
              <w:rPr>
                <w:noProof/>
                <w:webHidden/>
              </w:rPr>
            </w:r>
            <w:r>
              <w:rPr>
                <w:noProof/>
                <w:webHidden/>
              </w:rPr>
              <w:fldChar w:fldCharType="separate"/>
            </w:r>
            <w:r>
              <w:rPr>
                <w:noProof/>
                <w:webHidden/>
              </w:rPr>
              <w:t>3</w:t>
            </w:r>
            <w:r>
              <w:rPr>
                <w:noProof/>
                <w:webHidden/>
              </w:rPr>
              <w:fldChar w:fldCharType="end"/>
            </w:r>
          </w:hyperlink>
        </w:p>
        <w:p w:rsidR="00D561CE" w:rsidRDefault="00D561CE">
          <w:pPr>
            <w:pStyle w:val="TOC2"/>
            <w:tabs>
              <w:tab w:val="right" w:leader="dot" w:pos="9350"/>
            </w:tabs>
            <w:rPr>
              <w:rFonts w:eastAsiaTheme="minorEastAsia"/>
              <w:noProof/>
            </w:rPr>
          </w:pPr>
          <w:hyperlink w:anchor="_Toc171293111" w:history="1">
            <w:r w:rsidRPr="00F44A48">
              <w:rPr>
                <w:rStyle w:val="Hyperlink"/>
                <w:rFonts w:ascii="Times New Roman" w:eastAsia="Times New Roman" w:hAnsi="Times New Roman" w:cs="Times New Roman"/>
                <w:b/>
                <w:bCs/>
                <w:noProof/>
              </w:rPr>
              <w:t>Repository Structure</w:t>
            </w:r>
            <w:r>
              <w:rPr>
                <w:noProof/>
                <w:webHidden/>
              </w:rPr>
              <w:tab/>
            </w:r>
            <w:r>
              <w:rPr>
                <w:noProof/>
                <w:webHidden/>
              </w:rPr>
              <w:fldChar w:fldCharType="begin"/>
            </w:r>
            <w:r>
              <w:rPr>
                <w:noProof/>
                <w:webHidden/>
              </w:rPr>
              <w:instrText xml:space="preserve"> PAGEREF _Toc171293111 \h </w:instrText>
            </w:r>
            <w:r>
              <w:rPr>
                <w:noProof/>
                <w:webHidden/>
              </w:rPr>
            </w:r>
            <w:r>
              <w:rPr>
                <w:noProof/>
                <w:webHidden/>
              </w:rPr>
              <w:fldChar w:fldCharType="separate"/>
            </w:r>
            <w:r>
              <w:rPr>
                <w:noProof/>
                <w:webHidden/>
              </w:rPr>
              <w:t>4</w:t>
            </w:r>
            <w:r>
              <w:rPr>
                <w:noProof/>
                <w:webHidden/>
              </w:rPr>
              <w:fldChar w:fldCharType="end"/>
            </w:r>
          </w:hyperlink>
        </w:p>
        <w:p w:rsidR="00D561CE" w:rsidRDefault="00D561CE">
          <w:pPr>
            <w:pStyle w:val="TOC2"/>
            <w:tabs>
              <w:tab w:val="right" w:leader="dot" w:pos="9350"/>
            </w:tabs>
            <w:rPr>
              <w:rFonts w:eastAsiaTheme="minorEastAsia"/>
              <w:noProof/>
            </w:rPr>
          </w:pPr>
          <w:hyperlink w:anchor="_Toc171293112" w:history="1">
            <w:r w:rsidRPr="00F44A48">
              <w:rPr>
                <w:rStyle w:val="Hyperlink"/>
                <w:rFonts w:ascii="Times New Roman" w:eastAsia="Times New Roman" w:hAnsi="Times New Roman" w:cs="Times New Roman"/>
                <w:b/>
                <w:bCs/>
                <w:noProof/>
              </w:rPr>
              <w:t>Instructions</w:t>
            </w:r>
            <w:r>
              <w:rPr>
                <w:noProof/>
                <w:webHidden/>
              </w:rPr>
              <w:tab/>
            </w:r>
            <w:r>
              <w:rPr>
                <w:noProof/>
                <w:webHidden/>
              </w:rPr>
              <w:fldChar w:fldCharType="begin"/>
            </w:r>
            <w:r>
              <w:rPr>
                <w:noProof/>
                <w:webHidden/>
              </w:rPr>
              <w:instrText xml:space="preserve"> PAGEREF _Toc171293112 \h </w:instrText>
            </w:r>
            <w:r>
              <w:rPr>
                <w:noProof/>
                <w:webHidden/>
              </w:rPr>
            </w:r>
            <w:r>
              <w:rPr>
                <w:noProof/>
                <w:webHidden/>
              </w:rPr>
              <w:fldChar w:fldCharType="separate"/>
            </w:r>
            <w:r>
              <w:rPr>
                <w:noProof/>
                <w:webHidden/>
              </w:rPr>
              <w:t>4</w:t>
            </w:r>
            <w:r>
              <w:rPr>
                <w:noProof/>
                <w:webHidden/>
              </w:rPr>
              <w:fldChar w:fldCharType="end"/>
            </w:r>
          </w:hyperlink>
        </w:p>
        <w:p w:rsidR="00D561CE" w:rsidRDefault="00D561CE">
          <w:pPr>
            <w:pStyle w:val="TOC3"/>
            <w:tabs>
              <w:tab w:val="right" w:leader="dot" w:pos="9350"/>
            </w:tabs>
            <w:rPr>
              <w:rFonts w:eastAsiaTheme="minorEastAsia"/>
              <w:noProof/>
            </w:rPr>
          </w:pPr>
          <w:hyperlink w:anchor="_Toc171293113" w:history="1">
            <w:r w:rsidRPr="00F44A48">
              <w:rPr>
                <w:rStyle w:val="Hyperlink"/>
                <w:rFonts w:ascii="Times New Roman" w:eastAsia="Times New Roman" w:hAnsi="Times New Roman" w:cs="Times New Roman"/>
                <w:b/>
                <w:bCs/>
                <w:noProof/>
              </w:rPr>
              <w:t>Prerequisites</w:t>
            </w:r>
            <w:r>
              <w:rPr>
                <w:noProof/>
                <w:webHidden/>
              </w:rPr>
              <w:tab/>
            </w:r>
            <w:r>
              <w:rPr>
                <w:noProof/>
                <w:webHidden/>
              </w:rPr>
              <w:fldChar w:fldCharType="begin"/>
            </w:r>
            <w:r>
              <w:rPr>
                <w:noProof/>
                <w:webHidden/>
              </w:rPr>
              <w:instrText xml:space="preserve"> PAGEREF _Toc171293113 \h </w:instrText>
            </w:r>
            <w:r>
              <w:rPr>
                <w:noProof/>
                <w:webHidden/>
              </w:rPr>
            </w:r>
            <w:r>
              <w:rPr>
                <w:noProof/>
                <w:webHidden/>
              </w:rPr>
              <w:fldChar w:fldCharType="separate"/>
            </w:r>
            <w:r>
              <w:rPr>
                <w:noProof/>
                <w:webHidden/>
              </w:rPr>
              <w:t>4</w:t>
            </w:r>
            <w:r>
              <w:rPr>
                <w:noProof/>
                <w:webHidden/>
              </w:rPr>
              <w:fldChar w:fldCharType="end"/>
            </w:r>
          </w:hyperlink>
        </w:p>
        <w:p w:rsidR="00D561CE" w:rsidRDefault="00D561CE">
          <w:pPr>
            <w:pStyle w:val="TOC3"/>
            <w:tabs>
              <w:tab w:val="right" w:leader="dot" w:pos="9350"/>
            </w:tabs>
            <w:rPr>
              <w:rFonts w:eastAsiaTheme="minorEastAsia"/>
              <w:noProof/>
            </w:rPr>
          </w:pPr>
          <w:hyperlink w:anchor="_Toc171293114" w:history="1">
            <w:r w:rsidRPr="00F44A48">
              <w:rPr>
                <w:rStyle w:val="Hyperlink"/>
                <w:rFonts w:ascii="Times New Roman" w:eastAsia="Times New Roman" w:hAnsi="Times New Roman" w:cs="Times New Roman"/>
                <w:b/>
                <w:bCs/>
                <w:noProof/>
              </w:rPr>
              <w:t>Getting Started</w:t>
            </w:r>
            <w:r>
              <w:rPr>
                <w:noProof/>
                <w:webHidden/>
              </w:rPr>
              <w:tab/>
            </w:r>
            <w:r>
              <w:rPr>
                <w:noProof/>
                <w:webHidden/>
              </w:rPr>
              <w:fldChar w:fldCharType="begin"/>
            </w:r>
            <w:r>
              <w:rPr>
                <w:noProof/>
                <w:webHidden/>
              </w:rPr>
              <w:instrText xml:space="preserve"> PAGEREF _Toc171293114 \h </w:instrText>
            </w:r>
            <w:r>
              <w:rPr>
                <w:noProof/>
                <w:webHidden/>
              </w:rPr>
            </w:r>
            <w:r>
              <w:rPr>
                <w:noProof/>
                <w:webHidden/>
              </w:rPr>
              <w:fldChar w:fldCharType="separate"/>
            </w:r>
            <w:r>
              <w:rPr>
                <w:noProof/>
                <w:webHidden/>
              </w:rPr>
              <w:t>4</w:t>
            </w:r>
            <w:r>
              <w:rPr>
                <w:noProof/>
                <w:webHidden/>
              </w:rPr>
              <w:fldChar w:fldCharType="end"/>
            </w:r>
          </w:hyperlink>
        </w:p>
        <w:p w:rsidR="00D561CE" w:rsidRDefault="00D561CE">
          <w:pPr>
            <w:pStyle w:val="TOC2"/>
            <w:tabs>
              <w:tab w:val="right" w:leader="dot" w:pos="9350"/>
            </w:tabs>
            <w:rPr>
              <w:rFonts w:eastAsiaTheme="minorEastAsia"/>
              <w:noProof/>
            </w:rPr>
          </w:pPr>
          <w:hyperlink w:anchor="_Toc171293115" w:history="1">
            <w:r w:rsidRPr="00F44A48">
              <w:rPr>
                <w:rStyle w:val="Hyperlink"/>
                <w:rFonts w:ascii="Times New Roman" w:eastAsia="Times New Roman" w:hAnsi="Times New Roman" w:cs="Times New Roman"/>
                <w:b/>
                <w:bCs/>
                <w:noProof/>
              </w:rPr>
              <w:t>Script Overviews</w:t>
            </w:r>
            <w:r>
              <w:rPr>
                <w:noProof/>
                <w:webHidden/>
              </w:rPr>
              <w:tab/>
            </w:r>
            <w:r>
              <w:rPr>
                <w:noProof/>
                <w:webHidden/>
              </w:rPr>
              <w:fldChar w:fldCharType="begin"/>
            </w:r>
            <w:r>
              <w:rPr>
                <w:noProof/>
                <w:webHidden/>
              </w:rPr>
              <w:instrText xml:space="preserve"> PAGEREF _Toc171293115 \h </w:instrText>
            </w:r>
            <w:r>
              <w:rPr>
                <w:noProof/>
                <w:webHidden/>
              </w:rPr>
            </w:r>
            <w:r>
              <w:rPr>
                <w:noProof/>
                <w:webHidden/>
              </w:rPr>
              <w:fldChar w:fldCharType="separate"/>
            </w:r>
            <w:r>
              <w:rPr>
                <w:noProof/>
                <w:webHidden/>
              </w:rPr>
              <w:t>6</w:t>
            </w:r>
            <w:r>
              <w:rPr>
                <w:noProof/>
                <w:webHidden/>
              </w:rPr>
              <w:fldChar w:fldCharType="end"/>
            </w:r>
          </w:hyperlink>
        </w:p>
        <w:p w:rsidR="00D561CE" w:rsidRDefault="00D561CE">
          <w:pPr>
            <w:pStyle w:val="TOC3"/>
            <w:tabs>
              <w:tab w:val="right" w:leader="dot" w:pos="9350"/>
            </w:tabs>
            <w:rPr>
              <w:rFonts w:eastAsiaTheme="minorEastAsia"/>
              <w:noProof/>
            </w:rPr>
          </w:pPr>
          <w:hyperlink w:anchor="_Toc171293116" w:history="1">
            <w:r w:rsidRPr="00F44A48">
              <w:rPr>
                <w:rStyle w:val="Hyperlink"/>
                <w:rFonts w:ascii="Times New Roman" w:eastAsia="Times New Roman" w:hAnsi="Times New Roman" w:cs="Times New Roman"/>
                <w:b/>
                <w:bCs/>
                <w:noProof/>
              </w:rPr>
              <w:t>Single Quarter Stock Analysis</w:t>
            </w:r>
            <w:r>
              <w:rPr>
                <w:noProof/>
                <w:webHidden/>
              </w:rPr>
              <w:tab/>
            </w:r>
            <w:r>
              <w:rPr>
                <w:noProof/>
                <w:webHidden/>
              </w:rPr>
              <w:fldChar w:fldCharType="begin"/>
            </w:r>
            <w:r>
              <w:rPr>
                <w:noProof/>
                <w:webHidden/>
              </w:rPr>
              <w:instrText xml:space="preserve"> PAGEREF _Toc171293116 \h </w:instrText>
            </w:r>
            <w:r>
              <w:rPr>
                <w:noProof/>
                <w:webHidden/>
              </w:rPr>
            </w:r>
            <w:r>
              <w:rPr>
                <w:noProof/>
                <w:webHidden/>
              </w:rPr>
              <w:fldChar w:fldCharType="separate"/>
            </w:r>
            <w:r>
              <w:rPr>
                <w:noProof/>
                <w:webHidden/>
              </w:rPr>
              <w:t>6</w:t>
            </w:r>
            <w:r>
              <w:rPr>
                <w:noProof/>
                <w:webHidden/>
              </w:rPr>
              <w:fldChar w:fldCharType="end"/>
            </w:r>
          </w:hyperlink>
        </w:p>
        <w:p w:rsidR="00D561CE" w:rsidRDefault="00D561CE">
          <w:pPr>
            <w:pStyle w:val="TOC3"/>
            <w:tabs>
              <w:tab w:val="right" w:leader="dot" w:pos="9350"/>
            </w:tabs>
            <w:rPr>
              <w:rFonts w:eastAsiaTheme="minorEastAsia"/>
              <w:noProof/>
            </w:rPr>
          </w:pPr>
          <w:hyperlink w:anchor="_Toc171293117" w:history="1">
            <w:r w:rsidRPr="00F44A48">
              <w:rPr>
                <w:rStyle w:val="Hyperlink"/>
                <w:rFonts w:ascii="Times New Roman" w:eastAsia="Times New Roman" w:hAnsi="Times New Roman" w:cs="Times New Roman"/>
                <w:b/>
                <w:bCs/>
                <w:noProof/>
              </w:rPr>
              <w:t>Multiple Year Stock Analysis</w:t>
            </w:r>
            <w:r>
              <w:rPr>
                <w:noProof/>
                <w:webHidden/>
              </w:rPr>
              <w:tab/>
            </w:r>
            <w:r>
              <w:rPr>
                <w:noProof/>
                <w:webHidden/>
              </w:rPr>
              <w:fldChar w:fldCharType="begin"/>
            </w:r>
            <w:r>
              <w:rPr>
                <w:noProof/>
                <w:webHidden/>
              </w:rPr>
              <w:instrText xml:space="preserve"> PAGEREF _Toc171293117 \h </w:instrText>
            </w:r>
            <w:r>
              <w:rPr>
                <w:noProof/>
                <w:webHidden/>
              </w:rPr>
            </w:r>
            <w:r>
              <w:rPr>
                <w:noProof/>
                <w:webHidden/>
              </w:rPr>
              <w:fldChar w:fldCharType="separate"/>
            </w:r>
            <w:r>
              <w:rPr>
                <w:noProof/>
                <w:webHidden/>
              </w:rPr>
              <w:t>8</w:t>
            </w:r>
            <w:r>
              <w:rPr>
                <w:noProof/>
                <w:webHidden/>
              </w:rPr>
              <w:fldChar w:fldCharType="end"/>
            </w:r>
          </w:hyperlink>
        </w:p>
        <w:p w:rsidR="00D561CE" w:rsidRDefault="00D561CE">
          <w:pPr>
            <w:pStyle w:val="TOC2"/>
            <w:tabs>
              <w:tab w:val="right" w:leader="dot" w:pos="9350"/>
            </w:tabs>
            <w:rPr>
              <w:rFonts w:eastAsiaTheme="minorEastAsia"/>
              <w:noProof/>
            </w:rPr>
          </w:pPr>
          <w:hyperlink w:anchor="_Toc171293118" w:history="1">
            <w:r w:rsidRPr="00F44A48">
              <w:rPr>
                <w:rStyle w:val="Hyperlink"/>
                <w:rFonts w:ascii="Times New Roman" w:eastAsia="Times New Roman" w:hAnsi="Times New Roman" w:cs="Times New Roman"/>
                <w:b/>
                <w:bCs/>
                <w:noProof/>
              </w:rPr>
              <w:t>Sample Output</w:t>
            </w:r>
            <w:r>
              <w:rPr>
                <w:noProof/>
                <w:webHidden/>
              </w:rPr>
              <w:tab/>
            </w:r>
            <w:r>
              <w:rPr>
                <w:noProof/>
                <w:webHidden/>
              </w:rPr>
              <w:fldChar w:fldCharType="begin"/>
            </w:r>
            <w:r>
              <w:rPr>
                <w:noProof/>
                <w:webHidden/>
              </w:rPr>
              <w:instrText xml:space="preserve"> PAGEREF _Toc171293118 \h </w:instrText>
            </w:r>
            <w:r>
              <w:rPr>
                <w:noProof/>
                <w:webHidden/>
              </w:rPr>
            </w:r>
            <w:r>
              <w:rPr>
                <w:noProof/>
                <w:webHidden/>
              </w:rPr>
              <w:fldChar w:fldCharType="separate"/>
            </w:r>
            <w:r>
              <w:rPr>
                <w:noProof/>
                <w:webHidden/>
              </w:rPr>
              <w:t>10</w:t>
            </w:r>
            <w:r>
              <w:rPr>
                <w:noProof/>
                <w:webHidden/>
              </w:rPr>
              <w:fldChar w:fldCharType="end"/>
            </w:r>
          </w:hyperlink>
        </w:p>
        <w:p w:rsidR="00D561CE" w:rsidRDefault="00D561CE">
          <w:pPr>
            <w:pStyle w:val="TOC3"/>
            <w:tabs>
              <w:tab w:val="right" w:leader="dot" w:pos="9350"/>
            </w:tabs>
            <w:rPr>
              <w:rFonts w:eastAsiaTheme="minorEastAsia"/>
              <w:noProof/>
            </w:rPr>
          </w:pPr>
          <w:hyperlink w:anchor="_Toc171293119" w:history="1">
            <w:r w:rsidRPr="00F44A48">
              <w:rPr>
                <w:rStyle w:val="Hyperlink"/>
                <w:rFonts w:ascii="Times New Roman" w:eastAsia="Times New Roman" w:hAnsi="Times New Roman" w:cs="Times New Roman"/>
                <w:b/>
                <w:bCs/>
                <w:noProof/>
              </w:rPr>
              <w:t>Single Quarter Stock Analysis</w:t>
            </w:r>
            <w:r>
              <w:rPr>
                <w:noProof/>
                <w:webHidden/>
              </w:rPr>
              <w:tab/>
            </w:r>
            <w:r>
              <w:rPr>
                <w:noProof/>
                <w:webHidden/>
              </w:rPr>
              <w:fldChar w:fldCharType="begin"/>
            </w:r>
            <w:r>
              <w:rPr>
                <w:noProof/>
                <w:webHidden/>
              </w:rPr>
              <w:instrText xml:space="preserve"> PAGEREF _Toc171293119 \h </w:instrText>
            </w:r>
            <w:r>
              <w:rPr>
                <w:noProof/>
                <w:webHidden/>
              </w:rPr>
            </w:r>
            <w:r>
              <w:rPr>
                <w:noProof/>
                <w:webHidden/>
              </w:rPr>
              <w:fldChar w:fldCharType="separate"/>
            </w:r>
            <w:r>
              <w:rPr>
                <w:noProof/>
                <w:webHidden/>
              </w:rPr>
              <w:t>10</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0" w:history="1">
            <w:r w:rsidRPr="00F44A48">
              <w:rPr>
                <w:rStyle w:val="Hyperlink"/>
                <w:noProof/>
              </w:rPr>
              <w:t>Multiple Year Stock Data</w:t>
            </w:r>
            <w:r>
              <w:rPr>
                <w:noProof/>
                <w:webHidden/>
              </w:rPr>
              <w:tab/>
            </w:r>
            <w:r>
              <w:rPr>
                <w:noProof/>
                <w:webHidden/>
              </w:rPr>
              <w:fldChar w:fldCharType="begin"/>
            </w:r>
            <w:r>
              <w:rPr>
                <w:noProof/>
                <w:webHidden/>
              </w:rPr>
              <w:instrText xml:space="preserve"> PAGEREF _Toc171293120 \h </w:instrText>
            </w:r>
            <w:r>
              <w:rPr>
                <w:noProof/>
                <w:webHidden/>
              </w:rPr>
            </w:r>
            <w:r>
              <w:rPr>
                <w:noProof/>
                <w:webHidden/>
              </w:rPr>
              <w:fldChar w:fldCharType="separate"/>
            </w:r>
            <w:r>
              <w:rPr>
                <w:noProof/>
                <w:webHidden/>
              </w:rPr>
              <w:t>12</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1" w:history="1">
            <w:r w:rsidRPr="00F44A48">
              <w:rPr>
                <w:rStyle w:val="Hyperlink"/>
                <w:noProof/>
              </w:rPr>
              <w:t>Summary sheet displays:</w:t>
            </w:r>
            <w:r>
              <w:rPr>
                <w:noProof/>
                <w:webHidden/>
              </w:rPr>
              <w:tab/>
            </w:r>
            <w:r>
              <w:rPr>
                <w:noProof/>
                <w:webHidden/>
              </w:rPr>
              <w:fldChar w:fldCharType="begin"/>
            </w:r>
            <w:r>
              <w:rPr>
                <w:noProof/>
                <w:webHidden/>
              </w:rPr>
              <w:instrText xml:space="preserve"> PAGEREF _Toc171293121 \h </w:instrText>
            </w:r>
            <w:r>
              <w:rPr>
                <w:noProof/>
                <w:webHidden/>
              </w:rPr>
            </w:r>
            <w:r>
              <w:rPr>
                <w:noProof/>
                <w:webHidden/>
              </w:rPr>
              <w:fldChar w:fldCharType="separate"/>
            </w:r>
            <w:r>
              <w:rPr>
                <w:noProof/>
                <w:webHidden/>
              </w:rPr>
              <w:t>14</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2" w:history="1">
            <w:r w:rsidRPr="00F44A48">
              <w:rPr>
                <w:rStyle w:val="Hyperlink"/>
                <w:noProof/>
              </w:rPr>
              <w:t>alphabetical_testing</w:t>
            </w:r>
            <w:r>
              <w:rPr>
                <w:noProof/>
                <w:webHidden/>
              </w:rPr>
              <w:tab/>
            </w:r>
            <w:r>
              <w:rPr>
                <w:noProof/>
                <w:webHidden/>
              </w:rPr>
              <w:fldChar w:fldCharType="begin"/>
            </w:r>
            <w:r>
              <w:rPr>
                <w:noProof/>
                <w:webHidden/>
              </w:rPr>
              <w:instrText xml:space="preserve"> PAGEREF _Toc171293122 \h </w:instrText>
            </w:r>
            <w:r>
              <w:rPr>
                <w:noProof/>
                <w:webHidden/>
              </w:rPr>
            </w:r>
            <w:r>
              <w:rPr>
                <w:noProof/>
                <w:webHidden/>
              </w:rPr>
              <w:fldChar w:fldCharType="separate"/>
            </w:r>
            <w:r>
              <w:rPr>
                <w:noProof/>
                <w:webHidden/>
              </w:rPr>
              <w:t>14</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3" w:history="1">
            <w:r w:rsidRPr="00F44A48">
              <w:rPr>
                <w:rStyle w:val="Hyperlink"/>
                <w:noProof/>
              </w:rPr>
              <w:t>Multiple Year Stock Data Analysis</w:t>
            </w:r>
            <w:r>
              <w:rPr>
                <w:noProof/>
                <w:webHidden/>
              </w:rPr>
              <w:tab/>
            </w:r>
            <w:r>
              <w:rPr>
                <w:noProof/>
                <w:webHidden/>
              </w:rPr>
              <w:fldChar w:fldCharType="begin"/>
            </w:r>
            <w:r>
              <w:rPr>
                <w:noProof/>
                <w:webHidden/>
              </w:rPr>
              <w:instrText xml:space="preserve"> PAGEREF _Toc171293123 \h </w:instrText>
            </w:r>
            <w:r>
              <w:rPr>
                <w:noProof/>
                <w:webHidden/>
              </w:rPr>
            </w:r>
            <w:r>
              <w:rPr>
                <w:noProof/>
                <w:webHidden/>
              </w:rPr>
              <w:fldChar w:fldCharType="separate"/>
            </w:r>
            <w:r>
              <w:rPr>
                <w:noProof/>
                <w:webHidden/>
              </w:rPr>
              <w:t>16</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4" w:history="1">
            <w:r w:rsidRPr="00F44A48">
              <w:rPr>
                <w:rStyle w:val="Hyperlink"/>
                <w:noProof/>
              </w:rPr>
              <w:t>Conclusion</w:t>
            </w:r>
            <w:r>
              <w:rPr>
                <w:noProof/>
                <w:webHidden/>
              </w:rPr>
              <w:tab/>
            </w:r>
            <w:r>
              <w:rPr>
                <w:noProof/>
                <w:webHidden/>
              </w:rPr>
              <w:fldChar w:fldCharType="begin"/>
            </w:r>
            <w:r>
              <w:rPr>
                <w:noProof/>
                <w:webHidden/>
              </w:rPr>
              <w:instrText xml:space="preserve"> PAGEREF _Toc171293124 \h </w:instrText>
            </w:r>
            <w:r>
              <w:rPr>
                <w:noProof/>
                <w:webHidden/>
              </w:rPr>
            </w:r>
            <w:r>
              <w:rPr>
                <w:noProof/>
                <w:webHidden/>
              </w:rPr>
              <w:fldChar w:fldCharType="separate"/>
            </w:r>
            <w:r>
              <w:rPr>
                <w:noProof/>
                <w:webHidden/>
              </w:rPr>
              <w:t>16</w:t>
            </w:r>
            <w:r>
              <w:rPr>
                <w:noProof/>
                <w:webHidden/>
              </w:rPr>
              <w:fldChar w:fldCharType="end"/>
            </w:r>
          </w:hyperlink>
        </w:p>
        <w:p w:rsidR="00D561CE" w:rsidRDefault="00D561CE">
          <w:pPr>
            <w:pStyle w:val="TOC1"/>
            <w:tabs>
              <w:tab w:val="right" w:leader="dot" w:pos="9350"/>
            </w:tabs>
            <w:rPr>
              <w:rFonts w:eastAsiaTheme="minorEastAsia"/>
              <w:noProof/>
            </w:rPr>
          </w:pPr>
          <w:hyperlink w:anchor="_Toc171293125" w:history="1">
            <w:r w:rsidRPr="00F44A48">
              <w:rPr>
                <w:rStyle w:val="Hyperlink"/>
                <w:noProof/>
              </w:rPr>
              <w:t>References</w:t>
            </w:r>
            <w:r>
              <w:rPr>
                <w:noProof/>
                <w:webHidden/>
              </w:rPr>
              <w:tab/>
            </w:r>
            <w:r>
              <w:rPr>
                <w:noProof/>
                <w:webHidden/>
              </w:rPr>
              <w:fldChar w:fldCharType="begin"/>
            </w:r>
            <w:r>
              <w:rPr>
                <w:noProof/>
                <w:webHidden/>
              </w:rPr>
              <w:instrText xml:space="preserve"> PAGEREF _Toc171293125 \h </w:instrText>
            </w:r>
            <w:r>
              <w:rPr>
                <w:noProof/>
                <w:webHidden/>
              </w:rPr>
            </w:r>
            <w:r>
              <w:rPr>
                <w:noProof/>
                <w:webHidden/>
              </w:rPr>
              <w:fldChar w:fldCharType="separate"/>
            </w:r>
            <w:r>
              <w:rPr>
                <w:noProof/>
                <w:webHidden/>
              </w:rPr>
              <w:t>17</w:t>
            </w:r>
            <w:r>
              <w:rPr>
                <w:noProof/>
                <w:webHidden/>
              </w:rPr>
              <w:fldChar w:fldCharType="end"/>
            </w:r>
          </w:hyperlink>
        </w:p>
        <w:p w:rsidR="00D561CE" w:rsidRDefault="00D561CE">
          <w:r>
            <w:fldChar w:fldCharType="end"/>
          </w:r>
        </w:p>
      </w:sdtContent>
    </w:sdt>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5F5149" w:rsidRDefault="005F5149" w:rsidP="005F5149">
      <w:pPr>
        <w:spacing w:before="100" w:beforeAutospacing="1" w:after="100" w:afterAutospacing="1" w:line="360" w:lineRule="auto"/>
        <w:outlineLvl w:val="1"/>
        <w:rPr>
          <w:rFonts w:ascii="Times New Roman" w:eastAsia="Times New Roman" w:hAnsi="Times New Roman" w:cs="Times New Roman"/>
          <w:b/>
          <w:bCs/>
          <w:sz w:val="36"/>
          <w:szCs w:val="36"/>
        </w:rPr>
      </w:pPr>
      <w:bookmarkStart w:id="2" w:name="_Toc171293110"/>
      <w:r w:rsidRPr="005F5149">
        <w:rPr>
          <w:rFonts w:ascii="Times New Roman" w:eastAsia="Times New Roman" w:hAnsi="Times New Roman" w:cs="Times New Roman"/>
          <w:b/>
          <w:bCs/>
          <w:sz w:val="36"/>
          <w:szCs w:val="36"/>
        </w:rPr>
        <w:t>Project Overview</w:t>
      </w:r>
      <w:bookmarkEnd w:id="2"/>
    </w:p>
    <w:p w:rsidR="000A3010" w:rsidRDefault="000A3010" w:rsidP="000A3010">
      <w:pPr>
        <w:pStyle w:val="Heading4"/>
        <w:spacing w:line="360" w:lineRule="auto"/>
        <w:jc w:val="both"/>
      </w:pPr>
      <w:r>
        <w:t>Single Quarter Stock Analysis</w:t>
      </w:r>
    </w:p>
    <w:p w:rsidR="000A3010" w:rsidRDefault="000A3010" w:rsidP="000A3010">
      <w:pPr>
        <w:pStyle w:val="NormalWeb"/>
        <w:spacing w:line="360" w:lineRule="auto"/>
        <w:jc w:val="both"/>
      </w:pPr>
      <w:r>
        <w:t>The Single Quarter Stock Analysis script is designed to automate the analysis of stock data within a single worksheet for a given quarter. The script reads stock data, calculates key financial metrics such as the quarterly change, percentage change, and total volume for each stock ticker, and outputs these results into a summary table. By automating these calculations, the script streamlines the process of financial analysis, allowing users to quickly and accurately assess the performance of various stocks. Additionally, the script applies conditional formatting to the results, highlighting positive changes in green and negative changes in red, which enhances the readability and interpretability of the data. This script is particularly useful for analysts and investors who need to perform detailed quarterly assessments of stock performance within a large dataset.</w:t>
      </w:r>
    </w:p>
    <w:p w:rsidR="000A3010" w:rsidRDefault="000A3010" w:rsidP="000A3010">
      <w:pPr>
        <w:pStyle w:val="Heading4"/>
        <w:spacing w:line="360" w:lineRule="auto"/>
        <w:jc w:val="both"/>
      </w:pPr>
      <w:r>
        <w:t>Multiple Year Stock Analysis</w:t>
      </w:r>
    </w:p>
    <w:p w:rsidR="000A3010" w:rsidRDefault="000A3010" w:rsidP="000A3010">
      <w:pPr>
        <w:pStyle w:val="NormalWeb"/>
        <w:spacing w:line="360" w:lineRule="auto"/>
        <w:jc w:val="both"/>
      </w:pPr>
      <w:r>
        <w:t>The Multiple Year Stock Analysis script extends the functionality of the Single Quarter Stock Analysis by processing stock data across multiple worksheets, each representing different quarters or years. This script iterates through each worksheet in the Excel workbook, performing the same calculations as the single quarter script but on a larger, multi-period dataset. It calculates the quarterly change, percentage change, and total volume for each stock ticker, compiling the results into summary tables for each worksheet. Furthermore, the script identifies and outputs the stocks with the greatest percentage increase, greatest percentage decrease, and greatest total volume across all periods analyzed. Conditional formatting is also applied to highlight positive and negative changes. This comprehensive analysis tool is invaluable for financial analysts and investors who need to track and compare stock performance over multiple periods, providing a holistic view of market trends and individual stock movements.</w:t>
      </w:r>
    </w:p>
    <w:p w:rsidR="000A3010"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0A3010" w:rsidRPr="005F5149" w:rsidRDefault="000A3010"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5F5149" w:rsidRPr="005F5149" w:rsidRDefault="005F5149" w:rsidP="005F5149">
      <w:pPr>
        <w:spacing w:before="100" w:beforeAutospacing="1" w:after="100" w:afterAutospacing="1" w:line="360" w:lineRule="auto"/>
        <w:outlineLvl w:val="1"/>
        <w:rPr>
          <w:rFonts w:ascii="Times New Roman" w:eastAsia="Times New Roman" w:hAnsi="Times New Roman" w:cs="Times New Roman"/>
          <w:b/>
          <w:bCs/>
          <w:sz w:val="36"/>
          <w:szCs w:val="36"/>
        </w:rPr>
      </w:pPr>
      <w:bookmarkStart w:id="3" w:name="_Toc171293111"/>
      <w:r w:rsidRPr="005F5149">
        <w:rPr>
          <w:rFonts w:ascii="Times New Roman" w:eastAsia="Times New Roman" w:hAnsi="Times New Roman" w:cs="Times New Roman"/>
          <w:b/>
          <w:bCs/>
          <w:sz w:val="36"/>
          <w:szCs w:val="36"/>
        </w:rPr>
        <w:t>Repository Structure</w:t>
      </w:r>
      <w:bookmarkEnd w:id="3"/>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markdown</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Copy code</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rPr>
      </w:pPr>
      <w:r w:rsidRPr="005F5149">
        <w:rPr>
          <w:rFonts w:ascii="Courier New" w:eastAsia="Times New Roman" w:hAnsi="Courier New" w:cs="Courier New"/>
          <w:sz w:val="20"/>
        </w:rPr>
        <w:t>VBA-challenge/</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rPr>
      </w:pPr>
      <w:r w:rsidRPr="005F5149">
        <w:rPr>
          <w:rFonts w:ascii="Courier New" w:eastAsia="Times New Roman" w:hAnsi="Courier New" w:cs="Courier New"/>
          <w:sz w:val="20"/>
        </w:rPr>
        <w:t>│</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rPr>
      </w:pPr>
      <w:r w:rsidRPr="005F5149">
        <w:rPr>
          <w:rFonts w:ascii="Courier New" w:eastAsia="Times New Roman" w:hAnsi="Courier New" w:cs="Courier New"/>
          <w:sz w:val="20"/>
        </w:rPr>
        <w:t>├── Module 2 Challenge files/</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rPr>
        <w:t>│   ├── alphabetical</w:t>
      </w:r>
      <w:r w:rsidRPr="005F5149">
        <w:rPr>
          <w:rFonts w:ascii="Courier New" w:eastAsia="Times New Roman" w:hAnsi="Courier New" w:cs="Courier New"/>
          <w:sz w:val="20"/>
          <w:szCs w:val="20"/>
        </w:rPr>
        <w:t>_testing.xlsx</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   └── ...</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 SingleQuarterStockAnalysis.bas</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 MultipleYearStockAnalysis.bas</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r w:rsidRPr="005F5149">
        <w:rPr>
          <w:rFonts w:ascii="Courier New" w:eastAsia="Times New Roman" w:hAnsi="Courier New" w:cs="Courier New"/>
          <w:sz w:val="20"/>
          <w:szCs w:val="20"/>
        </w:rPr>
        <w:t>├── README.md</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p>
    <w:p w:rsidR="005F5149" w:rsidRPr="005F5149" w:rsidRDefault="005F5149" w:rsidP="005F5149">
      <w:pPr>
        <w:spacing w:before="100" w:beforeAutospacing="1" w:after="100" w:afterAutospacing="1" w:line="360" w:lineRule="auto"/>
        <w:outlineLvl w:val="1"/>
        <w:rPr>
          <w:rFonts w:ascii="Times New Roman" w:eastAsia="Times New Roman" w:hAnsi="Times New Roman" w:cs="Times New Roman"/>
          <w:b/>
          <w:bCs/>
          <w:sz w:val="36"/>
          <w:szCs w:val="36"/>
        </w:rPr>
      </w:pPr>
      <w:bookmarkStart w:id="4" w:name="_Toc171293112"/>
      <w:r w:rsidRPr="005F5149">
        <w:rPr>
          <w:rFonts w:ascii="Times New Roman" w:eastAsia="Times New Roman" w:hAnsi="Times New Roman" w:cs="Times New Roman"/>
          <w:b/>
          <w:bCs/>
          <w:sz w:val="36"/>
          <w:szCs w:val="36"/>
        </w:rPr>
        <w:t>Instructions</w:t>
      </w:r>
      <w:bookmarkEnd w:id="4"/>
    </w:p>
    <w:p w:rsidR="005F5149" w:rsidRPr="005F5149" w:rsidRDefault="005F5149" w:rsidP="005F5149">
      <w:pPr>
        <w:spacing w:before="100" w:beforeAutospacing="1" w:after="100" w:afterAutospacing="1" w:line="360" w:lineRule="auto"/>
        <w:outlineLvl w:val="2"/>
        <w:rPr>
          <w:rFonts w:ascii="Times New Roman" w:eastAsia="Times New Roman" w:hAnsi="Times New Roman" w:cs="Times New Roman"/>
          <w:b/>
          <w:bCs/>
          <w:sz w:val="27"/>
          <w:szCs w:val="27"/>
        </w:rPr>
      </w:pPr>
      <w:bookmarkStart w:id="5" w:name="_Toc171293113"/>
      <w:r w:rsidRPr="005F5149">
        <w:rPr>
          <w:rFonts w:ascii="Times New Roman" w:eastAsia="Times New Roman" w:hAnsi="Times New Roman" w:cs="Times New Roman"/>
          <w:b/>
          <w:bCs/>
          <w:sz w:val="27"/>
          <w:szCs w:val="27"/>
        </w:rPr>
        <w:t>Prerequisites</w:t>
      </w:r>
      <w:bookmarkEnd w:id="5"/>
    </w:p>
    <w:p w:rsidR="005F5149" w:rsidRPr="005F5149" w:rsidRDefault="005F5149" w:rsidP="005F5149">
      <w:pPr>
        <w:numPr>
          <w:ilvl w:val="0"/>
          <w:numId w:val="1"/>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Microsoft Excel</w:t>
      </w:r>
    </w:p>
    <w:p w:rsidR="005F5149" w:rsidRPr="005F5149" w:rsidRDefault="005F5149" w:rsidP="005F5149">
      <w:pPr>
        <w:numPr>
          <w:ilvl w:val="0"/>
          <w:numId w:val="1"/>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Basic knowledge of VBA (Visual Basic for Applications)</w:t>
      </w:r>
    </w:p>
    <w:p w:rsidR="005F5149" w:rsidRPr="005F5149" w:rsidRDefault="005F5149" w:rsidP="005F5149">
      <w:pPr>
        <w:spacing w:before="100" w:beforeAutospacing="1" w:after="100" w:afterAutospacing="1" w:line="360" w:lineRule="auto"/>
        <w:outlineLvl w:val="2"/>
        <w:rPr>
          <w:rFonts w:ascii="Times New Roman" w:eastAsia="Times New Roman" w:hAnsi="Times New Roman" w:cs="Times New Roman"/>
          <w:b/>
          <w:bCs/>
          <w:sz w:val="27"/>
          <w:szCs w:val="27"/>
        </w:rPr>
      </w:pPr>
      <w:bookmarkStart w:id="6" w:name="_Toc171293114"/>
      <w:r w:rsidRPr="005F5149">
        <w:rPr>
          <w:rFonts w:ascii="Times New Roman" w:eastAsia="Times New Roman" w:hAnsi="Times New Roman" w:cs="Times New Roman"/>
          <w:b/>
          <w:bCs/>
          <w:sz w:val="27"/>
          <w:szCs w:val="27"/>
        </w:rPr>
        <w:t>Getting Started</w:t>
      </w:r>
      <w:bookmarkEnd w:id="6"/>
    </w:p>
    <w:p w:rsidR="005F5149" w:rsidRPr="005F5149" w:rsidRDefault="005F5149" w:rsidP="005F5149">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Clone the Repository</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szCs w:val="20"/>
        </w:rPr>
      </w:pPr>
      <w:r w:rsidRPr="005F5149">
        <w:rPr>
          <w:rFonts w:ascii="Courier New" w:eastAsia="Times New Roman" w:hAnsi="Courier New" w:cs="Courier New"/>
          <w:sz w:val="20"/>
          <w:szCs w:val="20"/>
        </w:rPr>
        <w:t>bash</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szCs w:val="20"/>
        </w:rPr>
      </w:pPr>
      <w:r w:rsidRPr="005F5149">
        <w:rPr>
          <w:rFonts w:ascii="Courier New" w:eastAsia="Times New Roman" w:hAnsi="Courier New" w:cs="Courier New"/>
          <w:sz w:val="20"/>
          <w:szCs w:val="20"/>
        </w:rPr>
        <w:t>Copy code</w:t>
      </w:r>
    </w:p>
    <w:p w:rsidR="005F5149" w:rsidRP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rPr>
      </w:pPr>
      <w:r w:rsidRPr="005F5149">
        <w:rPr>
          <w:rFonts w:ascii="Courier New" w:eastAsia="Times New Roman" w:hAnsi="Courier New" w:cs="Courier New"/>
          <w:sz w:val="20"/>
        </w:rPr>
        <w:t xml:space="preserve">git </w:t>
      </w:r>
      <w:r w:rsidRPr="005F5149">
        <w:rPr>
          <w:rFonts w:ascii="Courier New" w:eastAsia="Times New Roman" w:hAnsi="Courier New" w:cs="Courier New"/>
          <w:sz w:val="20"/>
          <w:szCs w:val="20"/>
        </w:rPr>
        <w:t>clone</w:t>
      </w:r>
      <w:r w:rsidRPr="005F5149">
        <w:rPr>
          <w:rFonts w:ascii="Courier New" w:eastAsia="Times New Roman" w:hAnsi="Courier New" w:cs="Courier New"/>
          <w:sz w:val="20"/>
        </w:rPr>
        <w:t xml:space="preserve"> https://github.com/yourusername/VBA-challenge.git</w:t>
      </w:r>
    </w:p>
    <w:p w:rsidR="005F5149" w:rsidRDefault="005F5149"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rPr>
      </w:pPr>
      <w:r w:rsidRPr="005F5149">
        <w:rPr>
          <w:rFonts w:ascii="Courier New" w:eastAsia="Times New Roman" w:hAnsi="Courier New" w:cs="Courier New"/>
          <w:sz w:val="20"/>
          <w:szCs w:val="20"/>
        </w:rPr>
        <w:t>cd</w:t>
      </w:r>
      <w:r w:rsidRPr="005F5149">
        <w:rPr>
          <w:rFonts w:ascii="Courier New" w:eastAsia="Times New Roman" w:hAnsi="Courier New" w:cs="Courier New"/>
          <w:sz w:val="20"/>
        </w:rPr>
        <w:t xml:space="preserve"> VBA-challenge</w:t>
      </w:r>
    </w:p>
    <w:p w:rsidR="00AC7043" w:rsidRDefault="00AC7043"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rPr>
      </w:pPr>
    </w:p>
    <w:p w:rsidR="00AC7043" w:rsidRDefault="00AC7043"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rPr>
      </w:pPr>
    </w:p>
    <w:p w:rsidR="00AC7043" w:rsidRPr="005F5149" w:rsidRDefault="00AC7043" w:rsidP="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sz w:val="20"/>
        </w:rPr>
      </w:pPr>
    </w:p>
    <w:p w:rsidR="005F5149" w:rsidRPr="005F5149" w:rsidRDefault="005F5149" w:rsidP="005F5149">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lastRenderedPageBreak/>
        <w:t>Open Excel and Load VBA Scripts</w:t>
      </w:r>
    </w:p>
    <w:p w:rsidR="005F5149" w:rsidRP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 xml:space="preserve">Open Excel and press </w:t>
      </w:r>
      <w:r w:rsidRPr="005F5149">
        <w:rPr>
          <w:rFonts w:ascii="Courier New" w:eastAsia="Times New Roman" w:hAnsi="Courier New" w:cs="Courier New"/>
          <w:sz w:val="20"/>
        </w:rPr>
        <w:t>Alt + F11</w:t>
      </w:r>
      <w:r w:rsidRPr="005F5149">
        <w:rPr>
          <w:rFonts w:ascii="Times New Roman" w:eastAsia="Times New Roman" w:hAnsi="Times New Roman" w:cs="Times New Roman"/>
          <w:sz w:val="24"/>
          <w:szCs w:val="24"/>
        </w:rPr>
        <w:t xml:space="preserve"> to open the VBA editor.</w:t>
      </w:r>
    </w:p>
    <w:p w:rsidR="005F5149" w:rsidRP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 xml:space="preserve">Import the </w:t>
      </w:r>
      <w:r w:rsidRPr="005F5149">
        <w:rPr>
          <w:rFonts w:ascii="Courier New" w:eastAsia="Times New Roman" w:hAnsi="Courier New" w:cs="Courier New"/>
          <w:sz w:val="20"/>
        </w:rPr>
        <w:t>SingleQuarterStockAnalysis.bas</w:t>
      </w:r>
      <w:r w:rsidRPr="005F5149">
        <w:rPr>
          <w:rFonts w:ascii="Times New Roman" w:eastAsia="Times New Roman" w:hAnsi="Times New Roman" w:cs="Times New Roman"/>
          <w:sz w:val="24"/>
          <w:szCs w:val="24"/>
        </w:rPr>
        <w:t xml:space="preserve"> and </w:t>
      </w:r>
      <w:r w:rsidRPr="005F5149">
        <w:rPr>
          <w:rFonts w:ascii="Courier New" w:eastAsia="Times New Roman" w:hAnsi="Courier New" w:cs="Courier New"/>
          <w:sz w:val="20"/>
        </w:rPr>
        <w:t>MultipleYearStockAnalysis.bas</w:t>
      </w:r>
      <w:r w:rsidRPr="005F5149">
        <w:rPr>
          <w:rFonts w:ascii="Times New Roman" w:eastAsia="Times New Roman" w:hAnsi="Times New Roman" w:cs="Times New Roman"/>
          <w:sz w:val="24"/>
          <w:szCs w:val="24"/>
        </w:rPr>
        <w:t xml:space="preserve"> files by going to </w:t>
      </w:r>
      <w:r w:rsidRPr="005F5149">
        <w:rPr>
          <w:rFonts w:ascii="Courier New" w:eastAsia="Times New Roman" w:hAnsi="Courier New" w:cs="Courier New"/>
          <w:sz w:val="20"/>
        </w:rPr>
        <w:t>File &gt; Import File...</w:t>
      </w:r>
      <w:r w:rsidRPr="005F5149">
        <w:rPr>
          <w:rFonts w:ascii="Times New Roman" w:eastAsia="Times New Roman" w:hAnsi="Times New Roman" w:cs="Times New Roman"/>
          <w:sz w:val="24"/>
          <w:szCs w:val="24"/>
        </w:rPr>
        <w:t xml:space="preserve"> in the VBA editor.</w:t>
      </w:r>
    </w:p>
    <w:p w:rsid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 xml:space="preserve">Load the </w:t>
      </w:r>
      <w:r w:rsidRPr="005F5149">
        <w:rPr>
          <w:rFonts w:ascii="Courier New" w:eastAsia="Times New Roman" w:hAnsi="Courier New" w:cs="Courier New"/>
          <w:sz w:val="20"/>
        </w:rPr>
        <w:t>alphabetical_testing.xlsx</w:t>
      </w:r>
      <w:r w:rsidRPr="005F5149">
        <w:rPr>
          <w:rFonts w:ascii="Times New Roman" w:eastAsia="Times New Roman" w:hAnsi="Times New Roman" w:cs="Times New Roman"/>
          <w:sz w:val="24"/>
          <w:szCs w:val="24"/>
        </w:rPr>
        <w:t xml:space="preserve"> file from the </w:t>
      </w:r>
      <w:r w:rsidRPr="005F5149">
        <w:rPr>
          <w:rFonts w:ascii="Courier New" w:eastAsia="Times New Roman" w:hAnsi="Courier New" w:cs="Courier New"/>
          <w:sz w:val="20"/>
        </w:rPr>
        <w:t>Module 2 Challenge files</w:t>
      </w:r>
      <w:r w:rsidRPr="005F5149">
        <w:rPr>
          <w:rFonts w:ascii="Times New Roman" w:eastAsia="Times New Roman" w:hAnsi="Times New Roman" w:cs="Times New Roman"/>
          <w:sz w:val="24"/>
          <w:szCs w:val="24"/>
        </w:rPr>
        <w:t xml:space="preserve"> directory for testing purposes.</w:t>
      </w:r>
    </w:p>
    <w:p w:rsidR="00AC7043" w:rsidRPr="005F5149" w:rsidRDefault="00AC7043" w:rsidP="00AC7043">
      <w:pPr>
        <w:spacing w:before="100" w:beforeAutospacing="1" w:after="100" w:afterAutospacing="1" w:line="360" w:lineRule="auto"/>
        <w:ind w:left="1440"/>
        <w:rPr>
          <w:rFonts w:ascii="Times New Roman" w:eastAsia="Times New Roman" w:hAnsi="Times New Roman" w:cs="Times New Roman"/>
          <w:sz w:val="24"/>
          <w:szCs w:val="24"/>
        </w:rPr>
      </w:pPr>
    </w:p>
    <w:p w:rsidR="005F5149" w:rsidRPr="005F5149" w:rsidRDefault="005F5149" w:rsidP="005F5149">
      <w:pPr>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Run the Scripts</w:t>
      </w:r>
    </w:p>
    <w:p w:rsidR="005F5149" w:rsidRP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Close the VBA editor and go back to the Excel workbook.</w:t>
      </w:r>
    </w:p>
    <w:p w:rsidR="005F5149" w:rsidRP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 xml:space="preserve">To run the Single Quarter Stock Analysis script, press </w:t>
      </w:r>
      <w:r w:rsidRPr="005F5149">
        <w:rPr>
          <w:rFonts w:ascii="Courier New" w:eastAsia="Times New Roman" w:hAnsi="Courier New" w:cs="Courier New"/>
          <w:sz w:val="20"/>
        </w:rPr>
        <w:t>Alt + F8</w:t>
      </w:r>
      <w:r w:rsidRPr="005F5149">
        <w:rPr>
          <w:rFonts w:ascii="Times New Roman" w:eastAsia="Times New Roman" w:hAnsi="Times New Roman" w:cs="Times New Roman"/>
          <w:sz w:val="24"/>
          <w:szCs w:val="24"/>
        </w:rPr>
        <w:t xml:space="preserve">, select </w:t>
      </w:r>
      <w:r w:rsidRPr="005F5149">
        <w:rPr>
          <w:rFonts w:ascii="Courier New" w:eastAsia="Times New Roman" w:hAnsi="Courier New" w:cs="Courier New"/>
          <w:sz w:val="20"/>
        </w:rPr>
        <w:t>SingleQuarterStockAnalysis</w:t>
      </w:r>
      <w:r w:rsidRPr="005F5149">
        <w:rPr>
          <w:rFonts w:ascii="Times New Roman" w:eastAsia="Times New Roman" w:hAnsi="Times New Roman" w:cs="Times New Roman"/>
          <w:sz w:val="24"/>
          <w:szCs w:val="24"/>
        </w:rPr>
        <w:t xml:space="preserve">, and click </w:t>
      </w:r>
      <w:r w:rsidRPr="005F5149">
        <w:rPr>
          <w:rFonts w:ascii="Courier New" w:eastAsia="Times New Roman" w:hAnsi="Courier New" w:cs="Courier New"/>
          <w:sz w:val="20"/>
        </w:rPr>
        <w:t>Run</w:t>
      </w:r>
      <w:r w:rsidRPr="005F5149">
        <w:rPr>
          <w:rFonts w:ascii="Times New Roman" w:eastAsia="Times New Roman" w:hAnsi="Times New Roman" w:cs="Times New Roman"/>
          <w:sz w:val="24"/>
          <w:szCs w:val="24"/>
        </w:rPr>
        <w:t>.</w:t>
      </w:r>
    </w:p>
    <w:p w:rsidR="005F5149" w:rsidRPr="005F5149" w:rsidRDefault="005F5149" w:rsidP="005F5149">
      <w:pPr>
        <w:numPr>
          <w:ilvl w:val="1"/>
          <w:numId w:val="2"/>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 xml:space="preserve">To run the Multiple Year Stock Analysis script, press </w:t>
      </w:r>
      <w:r w:rsidRPr="005F5149">
        <w:rPr>
          <w:rFonts w:ascii="Courier New" w:eastAsia="Times New Roman" w:hAnsi="Courier New" w:cs="Courier New"/>
          <w:sz w:val="20"/>
        </w:rPr>
        <w:t>Alt + F8</w:t>
      </w:r>
      <w:r w:rsidRPr="005F5149">
        <w:rPr>
          <w:rFonts w:ascii="Times New Roman" w:eastAsia="Times New Roman" w:hAnsi="Times New Roman" w:cs="Times New Roman"/>
          <w:sz w:val="24"/>
          <w:szCs w:val="24"/>
        </w:rPr>
        <w:t xml:space="preserve">, select </w:t>
      </w:r>
      <w:r w:rsidRPr="005F5149">
        <w:rPr>
          <w:rFonts w:ascii="Courier New" w:eastAsia="Times New Roman" w:hAnsi="Courier New" w:cs="Courier New"/>
          <w:sz w:val="20"/>
        </w:rPr>
        <w:t>MultipleYearStockAnalysis</w:t>
      </w:r>
      <w:r w:rsidRPr="005F5149">
        <w:rPr>
          <w:rFonts w:ascii="Times New Roman" w:eastAsia="Times New Roman" w:hAnsi="Times New Roman" w:cs="Times New Roman"/>
          <w:sz w:val="24"/>
          <w:szCs w:val="24"/>
        </w:rPr>
        <w:t xml:space="preserve">, and click </w:t>
      </w:r>
      <w:r w:rsidRPr="005F5149">
        <w:rPr>
          <w:rFonts w:ascii="Courier New" w:eastAsia="Times New Roman" w:hAnsi="Courier New" w:cs="Courier New"/>
          <w:sz w:val="20"/>
        </w:rPr>
        <w:t>Run</w:t>
      </w:r>
      <w:r w:rsidRPr="005F5149">
        <w:rPr>
          <w:rFonts w:ascii="Times New Roman" w:eastAsia="Times New Roman" w:hAnsi="Times New Roman" w:cs="Times New Roman"/>
          <w:sz w:val="24"/>
          <w:szCs w:val="24"/>
        </w:rPr>
        <w:t>.</w:t>
      </w: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AC7043" w:rsidRDefault="00AC7043" w:rsidP="005F5149">
      <w:pPr>
        <w:spacing w:before="100" w:beforeAutospacing="1" w:after="100" w:afterAutospacing="1" w:line="360" w:lineRule="auto"/>
        <w:outlineLvl w:val="1"/>
        <w:rPr>
          <w:rFonts w:ascii="Times New Roman" w:eastAsia="Times New Roman" w:hAnsi="Times New Roman" w:cs="Times New Roman"/>
          <w:b/>
          <w:bCs/>
          <w:sz w:val="36"/>
          <w:szCs w:val="36"/>
        </w:rPr>
      </w:pPr>
    </w:p>
    <w:p w:rsidR="005F5149" w:rsidRPr="005F5149" w:rsidRDefault="005F5149" w:rsidP="005F5149">
      <w:pPr>
        <w:spacing w:before="100" w:beforeAutospacing="1" w:after="100" w:afterAutospacing="1" w:line="360" w:lineRule="auto"/>
        <w:outlineLvl w:val="1"/>
        <w:rPr>
          <w:rFonts w:ascii="Times New Roman" w:eastAsia="Times New Roman" w:hAnsi="Times New Roman" w:cs="Times New Roman"/>
          <w:b/>
          <w:bCs/>
          <w:sz w:val="36"/>
          <w:szCs w:val="36"/>
        </w:rPr>
      </w:pPr>
      <w:bookmarkStart w:id="7" w:name="_Toc171293115"/>
      <w:r w:rsidRPr="005F5149">
        <w:rPr>
          <w:rFonts w:ascii="Times New Roman" w:eastAsia="Times New Roman" w:hAnsi="Times New Roman" w:cs="Times New Roman"/>
          <w:b/>
          <w:bCs/>
          <w:sz w:val="36"/>
          <w:szCs w:val="36"/>
        </w:rPr>
        <w:lastRenderedPageBreak/>
        <w:t>Script Overviews</w:t>
      </w:r>
      <w:bookmarkEnd w:id="7"/>
    </w:p>
    <w:p w:rsidR="005F5149" w:rsidRPr="005F5149" w:rsidRDefault="005F5149" w:rsidP="005F5149">
      <w:pPr>
        <w:spacing w:before="100" w:beforeAutospacing="1" w:after="100" w:afterAutospacing="1" w:line="360" w:lineRule="auto"/>
        <w:outlineLvl w:val="2"/>
        <w:rPr>
          <w:rFonts w:ascii="Times New Roman" w:eastAsia="Times New Roman" w:hAnsi="Times New Roman" w:cs="Times New Roman"/>
          <w:b/>
          <w:bCs/>
          <w:sz w:val="27"/>
          <w:szCs w:val="27"/>
        </w:rPr>
      </w:pPr>
      <w:bookmarkStart w:id="8" w:name="_Toc171293116"/>
      <w:r w:rsidRPr="005F5149">
        <w:rPr>
          <w:rFonts w:ascii="Times New Roman" w:eastAsia="Times New Roman" w:hAnsi="Times New Roman" w:cs="Times New Roman"/>
          <w:b/>
          <w:bCs/>
          <w:sz w:val="27"/>
          <w:szCs w:val="27"/>
        </w:rPr>
        <w:t>Single Quarter Stock Analysis</w:t>
      </w:r>
      <w:bookmarkEnd w:id="8"/>
    </w:p>
    <w:p w:rsidR="005F5149" w:rsidRPr="005F5149" w:rsidRDefault="005F5149" w:rsidP="005F5149">
      <w:p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This script processes stock data for a single quarter in the current worksheet.</w:t>
      </w:r>
    </w:p>
    <w:p w:rsidR="005F5149" w:rsidRPr="005F5149" w:rsidRDefault="005F5149" w:rsidP="005F5149">
      <w:pPr>
        <w:spacing w:before="100" w:beforeAutospacing="1" w:after="100" w:afterAutospacing="1" w:line="360" w:lineRule="auto"/>
        <w:outlineLvl w:val="3"/>
        <w:rPr>
          <w:rFonts w:ascii="Times New Roman" w:eastAsia="Times New Roman" w:hAnsi="Times New Roman" w:cs="Times New Roman"/>
          <w:b/>
          <w:bCs/>
          <w:sz w:val="24"/>
          <w:szCs w:val="24"/>
        </w:rPr>
      </w:pPr>
      <w:r w:rsidRPr="005F5149">
        <w:rPr>
          <w:rFonts w:ascii="Times New Roman" w:eastAsia="Times New Roman" w:hAnsi="Times New Roman" w:cs="Times New Roman"/>
          <w:b/>
          <w:bCs/>
          <w:sz w:val="24"/>
          <w:szCs w:val="24"/>
        </w:rPr>
        <w:t>Key Steps:</w:t>
      </w:r>
    </w:p>
    <w:p w:rsidR="005F5149" w:rsidRPr="005F5149" w:rsidRDefault="005F5149" w:rsidP="005F5149">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Initialize Variables:</w:t>
      </w:r>
    </w:p>
    <w:p w:rsid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Declares variables for ticker symbols, quarterly change, percentage change, total volume, and tracking the greatest values.</w:t>
      </w:r>
    </w:p>
    <w:p w:rsidR="003C4442" w:rsidRPr="005F5149" w:rsidRDefault="003C4442" w:rsidP="003C4442">
      <w:pPr>
        <w:spacing w:before="100" w:beforeAutospacing="1" w:after="100" w:afterAutospacing="1" w:line="360" w:lineRule="auto"/>
        <w:ind w:left="720"/>
        <w:rPr>
          <w:rFonts w:ascii="Times New Roman" w:eastAsia="Times New Roman" w:hAnsi="Times New Roman" w:cs="Times New Roman"/>
          <w:sz w:val="24"/>
          <w:szCs w:val="24"/>
        </w:rPr>
      </w:pPr>
      <w:r w:rsidRPr="003C4442">
        <w:rPr>
          <w:rFonts w:ascii="Times New Roman" w:eastAsia="Times New Roman" w:hAnsi="Times New Roman" w:cs="Times New Roman"/>
          <w:sz w:val="24"/>
          <w:szCs w:val="24"/>
        </w:rPr>
        <w:drawing>
          <wp:inline distT="0" distB="0" distL="0" distR="0">
            <wp:extent cx="5125444" cy="232843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183" t="10451" r="15392" b="30351"/>
                    <a:stretch>
                      <a:fillRect/>
                    </a:stretch>
                  </pic:blipFill>
                  <pic:spPr bwMode="auto">
                    <a:xfrm>
                      <a:off x="0" y="0"/>
                      <a:ext cx="5124730" cy="2328108"/>
                    </a:xfrm>
                    <a:prstGeom prst="rect">
                      <a:avLst/>
                    </a:prstGeom>
                    <a:noFill/>
                    <a:ln w="9525">
                      <a:noFill/>
                      <a:miter lim="800000"/>
                      <a:headEnd/>
                      <a:tailEnd/>
                    </a:ln>
                  </pic:spPr>
                </pic:pic>
              </a:graphicData>
            </a:graphic>
          </wp:inline>
        </w:drawing>
      </w:r>
    </w:p>
    <w:p w:rsidR="005F5149" w:rsidRPr="005F5149" w:rsidRDefault="005F5149" w:rsidP="005F5149">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Process Each Row:</w:t>
      </w:r>
    </w:p>
    <w:p w:rsidR="005F5149" w:rsidRP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Loops through each row of data in the current worksheet.</w:t>
      </w:r>
    </w:p>
    <w:p w:rsidR="005F5149" w:rsidRP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Accumulates the total volume for the current ticker.</w:t>
      </w:r>
    </w:p>
    <w:p w:rsidR="005F5149" w:rsidRP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Calculates the quarterly change and percentage change when the ticker changes or the last row is reached.</w:t>
      </w:r>
    </w:p>
    <w:p w:rsidR="003C4442" w:rsidRPr="00AC7043" w:rsidRDefault="005F5149" w:rsidP="003C4442">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Writes the results to the summary table and applies conditional formatting.</w:t>
      </w:r>
    </w:p>
    <w:p w:rsidR="003C4442" w:rsidRPr="005F5149" w:rsidRDefault="003C4442" w:rsidP="003C4442">
      <w:pPr>
        <w:spacing w:before="100" w:beforeAutospacing="1" w:after="100" w:afterAutospacing="1" w:line="360" w:lineRule="auto"/>
        <w:rPr>
          <w:rFonts w:ascii="Times New Roman" w:eastAsia="Times New Roman" w:hAnsi="Times New Roman" w:cs="Times New Roman"/>
          <w:sz w:val="24"/>
          <w:szCs w:val="24"/>
        </w:rPr>
      </w:pPr>
      <w:r w:rsidRPr="003C4442">
        <w:rPr>
          <w:rFonts w:ascii="Times New Roman" w:eastAsia="Times New Roman" w:hAnsi="Times New Roman" w:cs="Times New Roman"/>
          <w:sz w:val="24"/>
          <w:szCs w:val="24"/>
        </w:rPr>
        <w:lastRenderedPageBreak/>
        <w:drawing>
          <wp:inline distT="0" distB="0" distL="0" distR="0">
            <wp:extent cx="5904173" cy="2631881"/>
            <wp:effectExtent l="19050" t="0" r="1327"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0915" t="10451" r="14856" b="30826"/>
                    <a:stretch>
                      <a:fillRect/>
                    </a:stretch>
                  </pic:blipFill>
                  <pic:spPr bwMode="auto">
                    <a:xfrm>
                      <a:off x="0" y="0"/>
                      <a:ext cx="5909524" cy="2634266"/>
                    </a:xfrm>
                    <a:prstGeom prst="rect">
                      <a:avLst/>
                    </a:prstGeom>
                    <a:noFill/>
                    <a:ln w="9525">
                      <a:noFill/>
                      <a:miter lim="800000"/>
                      <a:headEnd/>
                      <a:tailEnd/>
                    </a:ln>
                  </pic:spPr>
                </pic:pic>
              </a:graphicData>
            </a:graphic>
          </wp:inline>
        </w:drawing>
      </w:r>
    </w:p>
    <w:p w:rsidR="005F5149" w:rsidRPr="005F5149" w:rsidRDefault="005F5149" w:rsidP="005F5149">
      <w:pPr>
        <w:numPr>
          <w:ilvl w:val="0"/>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Identify Greatest Values:</w:t>
      </w:r>
    </w:p>
    <w:p w:rsidR="005F5149" w:rsidRP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Determines the greatest percentage increase, greatest percentage decrease, and greatest total volume.</w:t>
      </w:r>
    </w:p>
    <w:p w:rsidR="005F5149" w:rsidRDefault="005F5149" w:rsidP="005F5149">
      <w:pPr>
        <w:numPr>
          <w:ilvl w:val="1"/>
          <w:numId w:val="3"/>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Outputs these values in a designated summary section.</w:t>
      </w:r>
    </w:p>
    <w:p w:rsidR="003C4442" w:rsidRDefault="003C4442" w:rsidP="003C4442">
      <w:pPr>
        <w:spacing w:before="100" w:beforeAutospacing="1" w:after="100" w:afterAutospacing="1" w:line="360" w:lineRule="auto"/>
        <w:jc w:val="center"/>
        <w:rPr>
          <w:rFonts w:ascii="Times New Roman" w:eastAsia="Times New Roman" w:hAnsi="Times New Roman" w:cs="Times New Roman"/>
          <w:sz w:val="24"/>
          <w:szCs w:val="24"/>
        </w:rPr>
      </w:pPr>
      <w:r w:rsidRPr="003C4442">
        <w:rPr>
          <w:rFonts w:ascii="Times New Roman" w:eastAsia="Times New Roman" w:hAnsi="Times New Roman" w:cs="Times New Roman"/>
          <w:sz w:val="24"/>
          <w:szCs w:val="24"/>
        </w:rPr>
        <w:drawing>
          <wp:inline distT="0" distB="0" distL="0" distR="0">
            <wp:extent cx="5850828" cy="247285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12119" t="13777" r="15927" b="32252"/>
                    <a:stretch>
                      <a:fillRect/>
                    </a:stretch>
                  </pic:blipFill>
                  <pic:spPr bwMode="auto">
                    <a:xfrm>
                      <a:off x="0" y="0"/>
                      <a:ext cx="5856465" cy="2475239"/>
                    </a:xfrm>
                    <a:prstGeom prst="rect">
                      <a:avLst/>
                    </a:prstGeom>
                    <a:noFill/>
                    <a:ln w="9525">
                      <a:noFill/>
                      <a:miter lim="800000"/>
                      <a:headEnd/>
                      <a:tailEnd/>
                    </a:ln>
                  </pic:spPr>
                </pic:pic>
              </a:graphicData>
            </a:graphic>
          </wp:inline>
        </w:drawing>
      </w:r>
    </w:p>
    <w:p w:rsidR="00D42EF6" w:rsidRPr="005F5149" w:rsidRDefault="00D42EF6" w:rsidP="00AC7043">
      <w:pPr>
        <w:spacing w:before="100" w:beforeAutospacing="1" w:after="100" w:afterAutospacing="1" w:line="360" w:lineRule="auto"/>
        <w:rPr>
          <w:rFonts w:ascii="Times New Roman" w:eastAsia="Times New Roman" w:hAnsi="Times New Roman" w:cs="Times New Roman"/>
          <w:sz w:val="24"/>
          <w:szCs w:val="24"/>
        </w:rPr>
      </w:pPr>
    </w:p>
    <w:p w:rsidR="00AC7043" w:rsidRDefault="00AC7043" w:rsidP="005F5149">
      <w:pPr>
        <w:spacing w:before="100" w:beforeAutospacing="1" w:after="100" w:afterAutospacing="1" w:line="360" w:lineRule="auto"/>
        <w:outlineLvl w:val="2"/>
        <w:rPr>
          <w:rFonts w:ascii="Times New Roman" w:eastAsia="Times New Roman" w:hAnsi="Times New Roman" w:cs="Times New Roman"/>
          <w:b/>
          <w:bCs/>
          <w:sz w:val="27"/>
          <w:szCs w:val="27"/>
        </w:rPr>
      </w:pPr>
    </w:p>
    <w:p w:rsidR="00AC7043" w:rsidRDefault="00AC7043" w:rsidP="005F5149">
      <w:pPr>
        <w:spacing w:before="100" w:beforeAutospacing="1" w:after="100" w:afterAutospacing="1" w:line="360" w:lineRule="auto"/>
        <w:outlineLvl w:val="2"/>
        <w:rPr>
          <w:rFonts w:ascii="Times New Roman" w:eastAsia="Times New Roman" w:hAnsi="Times New Roman" w:cs="Times New Roman"/>
          <w:b/>
          <w:bCs/>
          <w:sz w:val="27"/>
          <w:szCs w:val="27"/>
        </w:rPr>
      </w:pPr>
    </w:p>
    <w:p w:rsidR="005F5149" w:rsidRPr="005F5149" w:rsidRDefault="005F5149" w:rsidP="005F5149">
      <w:pPr>
        <w:spacing w:before="100" w:beforeAutospacing="1" w:after="100" w:afterAutospacing="1" w:line="360" w:lineRule="auto"/>
        <w:outlineLvl w:val="2"/>
        <w:rPr>
          <w:rFonts w:ascii="Times New Roman" w:eastAsia="Times New Roman" w:hAnsi="Times New Roman" w:cs="Times New Roman"/>
          <w:b/>
          <w:bCs/>
          <w:sz w:val="27"/>
          <w:szCs w:val="27"/>
        </w:rPr>
      </w:pPr>
      <w:bookmarkStart w:id="9" w:name="_Toc171293117"/>
      <w:r w:rsidRPr="005F5149">
        <w:rPr>
          <w:rFonts w:ascii="Times New Roman" w:eastAsia="Times New Roman" w:hAnsi="Times New Roman" w:cs="Times New Roman"/>
          <w:b/>
          <w:bCs/>
          <w:sz w:val="27"/>
          <w:szCs w:val="27"/>
        </w:rPr>
        <w:lastRenderedPageBreak/>
        <w:t>Multiple Year Stock Analysis</w:t>
      </w:r>
      <w:bookmarkEnd w:id="9"/>
    </w:p>
    <w:p w:rsidR="005F5149" w:rsidRPr="005F5149" w:rsidRDefault="005F5149" w:rsidP="005F5149">
      <w:p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This script processes stock data across multiple worksheets in the workbook.</w:t>
      </w:r>
    </w:p>
    <w:p w:rsidR="005F5149" w:rsidRPr="005F5149" w:rsidRDefault="005F5149" w:rsidP="005F5149">
      <w:pPr>
        <w:spacing w:before="100" w:beforeAutospacing="1" w:after="100" w:afterAutospacing="1" w:line="360" w:lineRule="auto"/>
        <w:outlineLvl w:val="3"/>
        <w:rPr>
          <w:rFonts w:ascii="Times New Roman" w:eastAsia="Times New Roman" w:hAnsi="Times New Roman" w:cs="Times New Roman"/>
          <w:b/>
          <w:bCs/>
          <w:sz w:val="24"/>
          <w:szCs w:val="24"/>
        </w:rPr>
      </w:pPr>
      <w:r w:rsidRPr="005F5149">
        <w:rPr>
          <w:rFonts w:ascii="Times New Roman" w:eastAsia="Times New Roman" w:hAnsi="Times New Roman" w:cs="Times New Roman"/>
          <w:b/>
          <w:bCs/>
          <w:sz w:val="24"/>
          <w:szCs w:val="24"/>
        </w:rPr>
        <w:t>Key Steps:</w:t>
      </w:r>
    </w:p>
    <w:p w:rsidR="005F5149" w:rsidRPr="005F5149" w:rsidRDefault="005F5149" w:rsidP="005F5149">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Initialize Variables:</w:t>
      </w:r>
    </w:p>
    <w:p w:rsid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Declares variables for ticker symbols, quarterly change, percentage change, total volume, and tracking the greatest values.</w:t>
      </w:r>
    </w:p>
    <w:p w:rsidR="00546B33" w:rsidRPr="005F5149" w:rsidRDefault="00546B33" w:rsidP="00546B33">
      <w:pPr>
        <w:spacing w:before="100" w:beforeAutospacing="1" w:after="100" w:afterAutospacing="1" w:line="360" w:lineRule="auto"/>
        <w:ind w:left="720"/>
        <w:rPr>
          <w:rFonts w:ascii="Times New Roman" w:eastAsia="Times New Roman" w:hAnsi="Times New Roman" w:cs="Times New Roman"/>
          <w:sz w:val="24"/>
          <w:szCs w:val="24"/>
        </w:rPr>
      </w:pPr>
      <w:r w:rsidRPr="00546B33">
        <w:rPr>
          <w:rFonts w:ascii="Times New Roman" w:eastAsia="Times New Roman" w:hAnsi="Times New Roman" w:cs="Times New Roman"/>
          <w:sz w:val="24"/>
          <w:szCs w:val="24"/>
        </w:rPr>
        <w:drawing>
          <wp:inline distT="0" distB="0" distL="0" distR="0">
            <wp:extent cx="5292421" cy="2331245"/>
            <wp:effectExtent l="19050" t="0" r="3479"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l="11315" t="10689" r="15516" b="32066"/>
                    <a:stretch>
                      <a:fillRect/>
                    </a:stretch>
                  </pic:blipFill>
                  <pic:spPr bwMode="auto">
                    <a:xfrm>
                      <a:off x="0" y="0"/>
                      <a:ext cx="5292421" cy="2331245"/>
                    </a:xfrm>
                    <a:prstGeom prst="rect">
                      <a:avLst/>
                    </a:prstGeom>
                    <a:noFill/>
                    <a:ln w="9525">
                      <a:noFill/>
                      <a:miter lim="800000"/>
                      <a:headEnd/>
                      <a:tailEnd/>
                    </a:ln>
                  </pic:spPr>
                </pic:pic>
              </a:graphicData>
            </a:graphic>
          </wp:inline>
        </w:drawing>
      </w:r>
    </w:p>
    <w:p w:rsidR="005F5149" w:rsidRPr="005F5149" w:rsidRDefault="005F5149" w:rsidP="005F5149">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Loop Through Worksheets:</w:t>
      </w:r>
    </w:p>
    <w:p w:rsidR="005F5149" w:rsidRP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Iterates through each worksheet in the workbook.</w:t>
      </w:r>
    </w:p>
    <w:p w:rsid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Adds headers for the summary table if they are not already present.</w:t>
      </w:r>
    </w:p>
    <w:p w:rsidR="00546B33" w:rsidRPr="005F5149" w:rsidRDefault="00546B33" w:rsidP="00546B33">
      <w:pPr>
        <w:spacing w:before="100" w:beforeAutospacing="1" w:after="100" w:afterAutospacing="1" w:line="360" w:lineRule="auto"/>
        <w:jc w:val="center"/>
        <w:rPr>
          <w:rFonts w:ascii="Times New Roman" w:eastAsia="Times New Roman" w:hAnsi="Times New Roman" w:cs="Times New Roman"/>
          <w:sz w:val="24"/>
          <w:szCs w:val="24"/>
        </w:rPr>
      </w:pPr>
      <w:r w:rsidRPr="00546B33">
        <w:rPr>
          <w:rFonts w:ascii="Times New Roman" w:eastAsia="Times New Roman" w:hAnsi="Times New Roman" w:cs="Times New Roman"/>
          <w:sz w:val="24"/>
          <w:szCs w:val="24"/>
        </w:rPr>
        <w:drawing>
          <wp:inline distT="0" distB="0" distL="0" distR="0">
            <wp:extent cx="5037980" cy="2198018"/>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l="10915" t="10926" r="15392" b="32014"/>
                    <a:stretch>
                      <a:fillRect/>
                    </a:stretch>
                  </pic:blipFill>
                  <pic:spPr bwMode="auto">
                    <a:xfrm>
                      <a:off x="0" y="0"/>
                      <a:ext cx="5039935" cy="2198871"/>
                    </a:xfrm>
                    <a:prstGeom prst="rect">
                      <a:avLst/>
                    </a:prstGeom>
                    <a:noFill/>
                    <a:ln w="9525">
                      <a:noFill/>
                      <a:miter lim="800000"/>
                      <a:headEnd/>
                      <a:tailEnd/>
                    </a:ln>
                  </pic:spPr>
                </pic:pic>
              </a:graphicData>
            </a:graphic>
          </wp:inline>
        </w:drawing>
      </w:r>
    </w:p>
    <w:p w:rsidR="005F5149" w:rsidRPr="005F5149" w:rsidRDefault="005F5149" w:rsidP="005F5149">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lastRenderedPageBreak/>
        <w:t>Process Each Row:</w:t>
      </w:r>
    </w:p>
    <w:p w:rsidR="005F5149" w:rsidRP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Loops through each row of data in the current worksheet.</w:t>
      </w:r>
    </w:p>
    <w:p w:rsidR="005F5149" w:rsidRP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Accumulates the total volume for the current ticker.</w:t>
      </w:r>
    </w:p>
    <w:p w:rsidR="005F5149" w:rsidRP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Calculates the quarterly change and percentage change when the ticker changes or the last row is reached.</w:t>
      </w:r>
    </w:p>
    <w:p w:rsid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Writes the results to the summary table and applies conditional formatting.</w:t>
      </w:r>
    </w:p>
    <w:p w:rsidR="00546B33" w:rsidRPr="005F5149" w:rsidRDefault="00546B33" w:rsidP="00546B33">
      <w:pPr>
        <w:spacing w:before="100" w:beforeAutospacing="1" w:after="100" w:afterAutospacing="1" w:line="360" w:lineRule="auto"/>
        <w:ind w:left="720"/>
        <w:rPr>
          <w:rFonts w:ascii="Times New Roman" w:eastAsia="Times New Roman" w:hAnsi="Times New Roman" w:cs="Times New Roman"/>
          <w:sz w:val="24"/>
          <w:szCs w:val="24"/>
        </w:rPr>
      </w:pPr>
      <w:r w:rsidRPr="00546B33">
        <w:rPr>
          <w:rFonts w:ascii="Times New Roman" w:eastAsia="Times New Roman" w:hAnsi="Times New Roman" w:cs="Times New Roman"/>
          <w:sz w:val="24"/>
          <w:szCs w:val="24"/>
        </w:rPr>
        <w:drawing>
          <wp:inline distT="0" distB="0" distL="0" distR="0">
            <wp:extent cx="4953663" cy="2199608"/>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l="11718" t="10926" r="15382" b="31592"/>
                    <a:stretch>
                      <a:fillRect/>
                    </a:stretch>
                  </pic:blipFill>
                  <pic:spPr bwMode="auto">
                    <a:xfrm>
                      <a:off x="0" y="0"/>
                      <a:ext cx="4959290" cy="2202107"/>
                    </a:xfrm>
                    <a:prstGeom prst="rect">
                      <a:avLst/>
                    </a:prstGeom>
                    <a:noFill/>
                    <a:ln w="9525">
                      <a:noFill/>
                      <a:miter lim="800000"/>
                      <a:headEnd/>
                      <a:tailEnd/>
                    </a:ln>
                  </pic:spPr>
                </pic:pic>
              </a:graphicData>
            </a:graphic>
          </wp:inline>
        </w:drawing>
      </w:r>
    </w:p>
    <w:p w:rsidR="005F5149" w:rsidRPr="005F5149" w:rsidRDefault="005F5149" w:rsidP="005F5149">
      <w:pPr>
        <w:numPr>
          <w:ilvl w:val="0"/>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b/>
          <w:bCs/>
          <w:sz w:val="24"/>
          <w:szCs w:val="24"/>
        </w:rPr>
        <w:t>Identify Greatest Values:</w:t>
      </w:r>
    </w:p>
    <w:p w:rsidR="00546B33" w:rsidRPr="005F5149" w:rsidRDefault="005F5149" w:rsidP="00546B33">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Determines the greatest percentage increase, greatest percentage decrease, and greatest total volume.</w:t>
      </w:r>
    </w:p>
    <w:p w:rsidR="005F5149" w:rsidRDefault="005F5149" w:rsidP="005F5149">
      <w:pPr>
        <w:numPr>
          <w:ilvl w:val="1"/>
          <w:numId w:val="4"/>
        </w:numPr>
        <w:spacing w:before="100" w:beforeAutospacing="1" w:after="100" w:afterAutospacing="1" w:line="36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Outputs these values in a designated summary sheet.</w:t>
      </w:r>
    </w:p>
    <w:p w:rsidR="00546B33" w:rsidRDefault="00546B33" w:rsidP="00546B33">
      <w:pPr>
        <w:spacing w:before="100" w:beforeAutospacing="1" w:after="100" w:afterAutospacing="1" w:line="360" w:lineRule="auto"/>
        <w:ind w:left="720"/>
        <w:rPr>
          <w:rFonts w:ascii="Times New Roman" w:eastAsia="Times New Roman" w:hAnsi="Times New Roman" w:cs="Times New Roman"/>
          <w:sz w:val="24"/>
          <w:szCs w:val="24"/>
        </w:rPr>
      </w:pPr>
      <w:r w:rsidRPr="00546B33">
        <w:rPr>
          <w:rFonts w:ascii="Times New Roman" w:eastAsia="Times New Roman" w:hAnsi="Times New Roman" w:cs="Times New Roman"/>
          <w:sz w:val="24"/>
          <w:szCs w:val="24"/>
        </w:rPr>
        <w:drawing>
          <wp:inline distT="0" distB="0" distL="0" distR="0">
            <wp:extent cx="5655360" cy="1685677"/>
            <wp:effectExtent l="19050" t="0" r="249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l="11986" t="42755" r="45786" b="34900"/>
                    <a:stretch>
                      <a:fillRect/>
                    </a:stretch>
                  </pic:blipFill>
                  <pic:spPr bwMode="auto">
                    <a:xfrm>
                      <a:off x="0" y="0"/>
                      <a:ext cx="5659643" cy="1686954"/>
                    </a:xfrm>
                    <a:prstGeom prst="rect">
                      <a:avLst/>
                    </a:prstGeom>
                    <a:noFill/>
                    <a:ln w="9525">
                      <a:noFill/>
                      <a:miter lim="800000"/>
                      <a:headEnd/>
                      <a:tailEnd/>
                    </a:ln>
                  </pic:spPr>
                </pic:pic>
              </a:graphicData>
            </a:graphic>
          </wp:inline>
        </w:drawing>
      </w:r>
    </w:p>
    <w:p w:rsidR="00546B33" w:rsidRDefault="00546B33" w:rsidP="00546B33">
      <w:pPr>
        <w:spacing w:before="100" w:beforeAutospacing="1" w:after="100" w:afterAutospacing="1" w:line="360" w:lineRule="auto"/>
        <w:ind w:left="720"/>
        <w:rPr>
          <w:rFonts w:ascii="Times New Roman" w:eastAsia="Times New Roman" w:hAnsi="Times New Roman" w:cs="Times New Roman"/>
          <w:sz w:val="24"/>
          <w:szCs w:val="24"/>
        </w:rPr>
      </w:pPr>
    </w:p>
    <w:p w:rsidR="00546B33" w:rsidRDefault="00546B33" w:rsidP="00546B33">
      <w:pPr>
        <w:spacing w:before="100" w:beforeAutospacing="1" w:after="100" w:afterAutospacing="1" w:line="360" w:lineRule="auto"/>
        <w:ind w:left="720"/>
        <w:rPr>
          <w:rFonts w:ascii="Times New Roman" w:eastAsia="Times New Roman" w:hAnsi="Times New Roman" w:cs="Times New Roman"/>
          <w:sz w:val="24"/>
          <w:szCs w:val="24"/>
        </w:rPr>
      </w:pPr>
    </w:p>
    <w:p w:rsidR="005F5149" w:rsidRPr="005F5149" w:rsidRDefault="005F5149" w:rsidP="005F5149">
      <w:pPr>
        <w:spacing w:before="100" w:beforeAutospacing="1" w:after="100" w:afterAutospacing="1" w:line="240" w:lineRule="auto"/>
        <w:outlineLvl w:val="1"/>
        <w:rPr>
          <w:rFonts w:ascii="Times New Roman" w:eastAsia="Times New Roman" w:hAnsi="Times New Roman" w:cs="Times New Roman"/>
          <w:b/>
          <w:bCs/>
          <w:sz w:val="36"/>
          <w:szCs w:val="36"/>
        </w:rPr>
      </w:pPr>
      <w:bookmarkStart w:id="10" w:name="_Toc171293118"/>
      <w:r>
        <w:rPr>
          <w:rFonts w:ascii="Times New Roman" w:eastAsia="Times New Roman" w:hAnsi="Times New Roman" w:cs="Times New Roman"/>
          <w:b/>
          <w:bCs/>
          <w:sz w:val="36"/>
          <w:szCs w:val="36"/>
        </w:rPr>
        <w:lastRenderedPageBreak/>
        <w:t>S</w:t>
      </w:r>
      <w:r w:rsidRPr="005F5149">
        <w:rPr>
          <w:rFonts w:ascii="Times New Roman" w:eastAsia="Times New Roman" w:hAnsi="Times New Roman" w:cs="Times New Roman"/>
          <w:b/>
          <w:bCs/>
          <w:sz w:val="36"/>
          <w:szCs w:val="36"/>
        </w:rPr>
        <w:t>ample Output</w:t>
      </w:r>
      <w:bookmarkEnd w:id="10"/>
    </w:p>
    <w:p w:rsidR="005F5149" w:rsidRPr="005F5149" w:rsidRDefault="005F5149" w:rsidP="005F5149">
      <w:p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The results include:</w:t>
      </w:r>
    </w:p>
    <w:p w:rsidR="005F5149" w:rsidRPr="005F5149" w:rsidRDefault="005F5149" w:rsidP="005F514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Ticker symbol</w:t>
      </w:r>
    </w:p>
    <w:p w:rsidR="005F5149" w:rsidRPr="005F5149" w:rsidRDefault="005F5149" w:rsidP="005F514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Total volume</w:t>
      </w:r>
    </w:p>
    <w:p w:rsidR="005F5149" w:rsidRPr="005F5149" w:rsidRDefault="005F5149" w:rsidP="005F514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Quarterly change</w:t>
      </w:r>
    </w:p>
    <w:p w:rsidR="005F5149" w:rsidRPr="005F5149" w:rsidRDefault="005F5149" w:rsidP="005F514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Percent change</w:t>
      </w:r>
    </w:p>
    <w:p w:rsidR="005F5149" w:rsidRDefault="005F5149" w:rsidP="005F514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Conditional formatting for changes</w:t>
      </w:r>
    </w:p>
    <w:p w:rsidR="00546B33" w:rsidRPr="00546B33" w:rsidRDefault="00546B33" w:rsidP="00546B33">
      <w:pPr>
        <w:spacing w:before="100" w:beforeAutospacing="1" w:after="100" w:afterAutospacing="1" w:line="360" w:lineRule="auto"/>
        <w:outlineLvl w:val="2"/>
        <w:rPr>
          <w:rFonts w:ascii="Times New Roman" w:eastAsia="Times New Roman" w:hAnsi="Times New Roman" w:cs="Times New Roman"/>
          <w:b/>
          <w:bCs/>
          <w:sz w:val="27"/>
          <w:szCs w:val="27"/>
        </w:rPr>
      </w:pPr>
    </w:p>
    <w:p w:rsidR="00546B33" w:rsidRPr="00546B33" w:rsidRDefault="00546B33" w:rsidP="00546B33">
      <w:pPr>
        <w:pStyle w:val="ListParagraph"/>
        <w:spacing w:before="100" w:beforeAutospacing="1" w:after="100" w:afterAutospacing="1" w:line="360" w:lineRule="auto"/>
        <w:jc w:val="center"/>
        <w:outlineLvl w:val="2"/>
        <w:rPr>
          <w:rFonts w:ascii="Times New Roman" w:eastAsia="Times New Roman" w:hAnsi="Times New Roman" w:cs="Times New Roman"/>
          <w:b/>
          <w:bCs/>
          <w:sz w:val="27"/>
          <w:szCs w:val="27"/>
        </w:rPr>
      </w:pPr>
      <w:bookmarkStart w:id="11" w:name="_Toc171293119"/>
      <w:r w:rsidRPr="00546B33">
        <w:rPr>
          <w:rFonts w:ascii="Times New Roman" w:eastAsia="Times New Roman" w:hAnsi="Times New Roman" w:cs="Times New Roman"/>
          <w:b/>
          <w:bCs/>
          <w:sz w:val="27"/>
          <w:szCs w:val="27"/>
        </w:rPr>
        <w:t>Single Quarter Stock Analysis</w:t>
      </w:r>
      <w:bookmarkEnd w:id="11"/>
    </w:p>
    <w:p w:rsidR="003C4442" w:rsidRDefault="003C4442" w:rsidP="003C444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44305" cy="34349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856" t="15202" r="45056" b="6413"/>
                    <a:stretch>
                      <a:fillRect/>
                    </a:stretch>
                  </pic:blipFill>
                  <pic:spPr bwMode="auto">
                    <a:xfrm>
                      <a:off x="0" y="0"/>
                      <a:ext cx="4348068" cy="3437939"/>
                    </a:xfrm>
                    <a:prstGeom prst="rect">
                      <a:avLst/>
                    </a:prstGeom>
                    <a:noFill/>
                    <a:ln w="9525">
                      <a:noFill/>
                      <a:miter lim="800000"/>
                      <a:headEnd/>
                      <a:tailEnd/>
                    </a:ln>
                  </pic:spPr>
                </pic:pic>
              </a:graphicData>
            </a:graphic>
          </wp:inline>
        </w:drawing>
      </w:r>
    </w:p>
    <w:p w:rsidR="003C4442" w:rsidRDefault="003C4442" w:rsidP="003C4442">
      <w:pPr>
        <w:spacing w:before="100" w:beforeAutospacing="1" w:after="100" w:afterAutospacing="1" w:line="240" w:lineRule="auto"/>
        <w:jc w:val="center"/>
        <w:rPr>
          <w:rFonts w:ascii="Times New Roman" w:eastAsia="Times New Roman" w:hAnsi="Times New Roman" w:cs="Times New Roman"/>
          <w:sz w:val="24"/>
          <w:szCs w:val="24"/>
        </w:rPr>
      </w:pPr>
    </w:p>
    <w:p w:rsidR="003C4442" w:rsidRDefault="003C4442" w:rsidP="003C444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18776" cy="319777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t="15439" r="44007" b="7363"/>
                    <a:stretch>
                      <a:fillRect/>
                    </a:stretch>
                  </pic:blipFill>
                  <pic:spPr bwMode="auto">
                    <a:xfrm>
                      <a:off x="0" y="0"/>
                      <a:ext cx="4118776" cy="3197776"/>
                    </a:xfrm>
                    <a:prstGeom prst="rect">
                      <a:avLst/>
                    </a:prstGeom>
                    <a:noFill/>
                    <a:ln w="9525">
                      <a:noFill/>
                      <a:miter lim="800000"/>
                      <a:headEnd/>
                      <a:tailEnd/>
                    </a:ln>
                  </pic:spPr>
                </pic:pic>
              </a:graphicData>
            </a:graphic>
          </wp:inline>
        </w:drawing>
      </w:r>
    </w:p>
    <w:p w:rsidR="003C4442" w:rsidRDefault="003C4442" w:rsidP="003C444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34809" cy="31964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t="15914" r="42937" b="7601"/>
                    <a:stretch>
                      <a:fillRect/>
                    </a:stretch>
                  </pic:blipFill>
                  <pic:spPr bwMode="auto">
                    <a:xfrm>
                      <a:off x="0" y="0"/>
                      <a:ext cx="4234809" cy="3196425"/>
                    </a:xfrm>
                    <a:prstGeom prst="rect">
                      <a:avLst/>
                    </a:prstGeom>
                    <a:noFill/>
                    <a:ln w="9525">
                      <a:noFill/>
                      <a:miter lim="800000"/>
                      <a:headEnd/>
                      <a:tailEnd/>
                    </a:ln>
                  </pic:spPr>
                </pic:pic>
              </a:graphicData>
            </a:graphic>
          </wp:inline>
        </w:drawing>
      </w:r>
    </w:p>
    <w:p w:rsidR="00546B33" w:rsidRDefault="00546B33" w:rsidP="003C4442">
      <w:pPr>
        <w:spacing w:before="100" w:beforeAutospacing="1" w:after="100" w:afterAutospacing="1" w:line="240" w:lineRule="auto"/>
        <w:jc w:val="center"/>
        <w:rPr>
          <w:rFonts w:ascii="Times New Roman" w:eastAsia="Times New Roman" w:hAnsi="Times New Roman" w:cs="Times New Roman"/>
          <w:sz w:val="24"/>
          <w:szCs w:val="24"/>
        </w:rPr>
      </w:pPr>
    </w:p>
    <w:p w:rsidR="00546B33" w:rsidRDefault="00546B33" w:rsidP="003C4442">
      <w:pPr>
        <w:spacing w:before="100" w:beforeAutospacing="1" w:after="100" w:afterAutospacing="1" w:line="240" w:lineRule="auto"/>
        <w:jc w:val="center"/>
        <w:rPr>
          <w:rFonts w:ascii="Times New Roman" w:eastAsia="Times New Roman" w:hAnsi="Times New Roman" w:cs="Times New Roman"/>
          <w:sz w:val="24"/>
          <w:szCs w:val="24"/>
        </w:rPr>
      </w:pPr>
    </w:p>
    <w:p w:rsidR="00546B33" w:rsidRDefault="00546B33" w:rsidP="003C4442">
      <w:pPr>
        <w:spacing w:before="100" w:beforeAutospacing="1" w:after="100" w:afterAutospacing="1" w:line="240" w:lineRule="auto"/>
        <w:jc w:val="center"/>
        <w:rPr>
          <w:rFonts w:ascii="Times New Roman" w:eastAsia="Times New Roman" w:hAnsi="Times New Roman" w:cs="Times New Roman"/>
          <w:sz w:val="24"/>
          <w:szCs w:val="24"/>
        </w:rPr>
      </w:pPr>
    </w:p>
    <w:p w:rsidR="00D81A76" w:rsidRDefault="00D81A76" w:rsidP="003C4442">
      <w:pPr>
        <w:spacing w:before="100" w:beforeAutospacing="1" w:after="100" w:afterAutospacing="1" w:line="240" w:lineRule="auto"/>
        <w:jc w:val="center"/>
        <w:rPr>
          <w:rFonts w:ascii="Times New Roman" w:eastAsia="Times New Roman" w:hAnsi="Times New Roman" w:cs="Times New Roman"/>
          <w:sz w:val="24"/>
          <w:szCs w:val="24"/>
        </w:rPr>
      </w:pPr>
    </w:p>
    <w:p w:rsidR="00D81A76" w:rsidRDefault="00D81A76" w:rsidP="00D81A76">
      <w:pPr>
        <w:pStyle w:val="Heading1"/>
        <w:jc w:val="center"/>
        <w:rPr>
          <w:sz w:val="24"/>
          <w:szCs w:val="24"/>
        </w:rPr>
      </w:pPr>
      <w:bookmarkStart w:id="12" w:name="_Toc171293120"/>
      <w:r w:rsidRPr="00D36941">
        <w:lastRenderedPageBreak/>
        <w:t>Multiple Year Stock Data</w:t>
      </w:r>
      <w:bookmarkEnd w:id="12"/>
    </w:p>
    <w:p w:rsidR="00546B33" w:rsidRPr="005F5149" w:rsidRDefault="00446E8F" w:rsidP="003C444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70762" cy="399155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t="15677" r="43338" b="6651"/>
                    <a:stretch>
                      <a:fillRect/>
                    </a:stretch>
                  </pic:blipFill>
                  <pic:spPr bwMode="auto">
                    <a:xfrm>
                      <a:off x="0" y="0"/>
                      <a:ext cx="5175641" cy="3995321"/>
                    </a:xfrm>
                    <a:prstGeom prst="rect">
                      <a:avLst/>
                    </a:prstGeom>
                    <a:noFill/>
                    <a:ln w="9525">
                      <a:noFill/>
                      <a:miter lim="800000"/>
                      <a:headEnd/>
                      <a:tailEnd/>
                    </a:ln>
                  </pic:spPr>
                </pic:pic>
              </a:graphicData>
            </a:graphic>
          </wp:inline>
        </w:drawing>
      </w:r>
    </w:p>
    <w:p w:rsidR="00446E8F" w:rsidRDefault="00D81A76" w:rsidP="00D81A76">
      <w:pPr>
        <w:spacing w:before="100" w:beforeAutospacing="1" w:after="100" w:afterAutospacing="1" w:line="240" w:lineRule="auto"/>
        <w:jc w:val="center"/>
        <w:rPr>
          <w:rFonts w:ascii="Times New Roman" w:eastAsia="Times New Roman" w:hAnsi="Times New Roman" w:cs="Times New Roman"/>
          <w:sz w:val="24"/>
          <w:szCs w:val="24"/>
        </w:rPr>
      </w:pPr>
      <w:r w:rsidRPr="00D81A76">
        <w:rPr>
          <w:rFonts w:ascii="Times New Roman" w:eastAsia="Times New Roman" w:hAnsi="Times New Roman" w:cs="Times New Roman"/>
          <w:sz w:val="24"/>
          <w:szCs w:val="24"/>
        </w:rPr>
        <w:lastRenderedPageBreak/>
        <w:drawing>
          <wp:inline distT="0" distB="0" distL="0" distR="0">
            <wp:extent cx="4091774" cy="3988409"/>
            <wp:effectExtent l="19050" t="0" r="3976"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t="15439" r="54441" b="5701"/>
                    <a:stretch>
                      <a:fillRect/>
                    </a:stretch>
                  </pic:blipFill>
                  <pic:spPr bwMode="auto">
                    <a:xfrm>
                      <a:off x="0" y="0"/>
                      <a:ext cx="4091774" cy="3988409"/>
                    </a:xfrm>
                    <a:prstGeom prst="rect">
                      <a:avLst/>
                    </a:prstGeom>
                    <a:noFill/>
                    <a:ln w="9525">
                      <a:noFill/>
                      <a:miter lim="800000"/>
                      <a:headEnd/>
                      <a:tailEnd/>
                    </a:ln>
                  </pic:spPr>
                </pic:pic>
              </a:graphicData>
            </a:graphic>
          </wp:inline>
        </w:drawing>
      </w:r>
    </w:p>
    <w:p w:rsidR="00D81A76" w:rsidRDefault="00D81A76" w:rsidP="00D81A76">
      <w:pPr>
        <w:spacing w:before="100" w:beforeAutospacing="1" w:after="100" w:afterAutospacing="1" w:line="240" w:lineRule="auto"/>
        <w:jc w:val="center"/>
        <w:rPr>
          <w:rFonts w:ascii="Times New Roman" w:eastAsia="Times New Roman" w:hAnsi="Times New Roman" w:cs="Times New Roman"/>
          <w:sz w:val="24"/>
          <w:szCs w:val="24"/>
        </w:rPr>
      </w:pPr>
      <w:r w:rsidRPr="00D81A76">
        <w:rPr>
          <w:rFonts w:ascii="Times New Roman" w:eastAsia="Times New Roman" w:hAnsi="Times New Roman" w:cs="Times New Roman"/>
          <w:sz w:val="24"/>
          <w:szCs w:val="24"/>
        </w:rPr>
        <w:drawing>
          <wp:inline distT="0" distB="0" distL="0" distR="0">
            <wp:extent cx="4112902" cy="4007457"/>
            <wp:effectExtent l="19050" t="0" r="189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t="14979" r="55109" b="7270"/>
                    <a:stretch>
                      <a:fillRect/>
                    </a:stretch>
                  </pic:blipFill>
                  <pic:spPr bwMode="auto">
                    <a:xfrm>
                      <a:off x="0" y="0"/>
                      <a:ext cx="4112902" cy="4007457"/>
                    </a:xfrm>
                    <a:prstGeom prst="rect">
                      <a:avLst/>
                    </a:prstGeom>
                    <a:noFill/>
                    <a:ln w="9525">
                      <a:noFill/>
                      <a:miter lim="800000"/>
                      <a:headEnd/>
                      <a:tailEnd/>
                    </a:ln>
                  </pic:spPr>
                </pic:pic>
              </a:graphicData>
            </a:graphic>
          </wp:inline>
        </w:drawing>
      </w:r>
    </w:p>
    <w:p w:rsidR="00D81A76" w:rsidRDefault="00D81A76" w:rsidP="00D81A76">
      <w:pPr>
        <w:spacing w:before="100" w:beforeAutospacing="1" w:after="100" w:afterAutospacing="1" w:line="240" w:lineRule="auto"/>
        <w:jc w:val="center"/>
        <w:rPr>
          <w:rFonts w:ascii="Times New Roman" w:eastAsia="Times New Roman" w:hAnsi="Times New Roman" w:cs="Times New Roman"/>
          <w:sz w:val="24"/>
          <w:szCs w:val="24"/>
        </w:rPr>
      </w:pPr>
      <w:r w:rsidRPr="00D81A76">
        <w:rPr>
          <w:rFonts w:ascii="Times New Roman" w:eastAsia="Times New Roman" w:hAnsi="Times New Roman" w:cs="Times New Roman"/>
          <w:sz w:val="24"/>
          <w:szCs w:val="24"/>
        </w:rPr>
        <w:lastRenderedPageBreak/>
        <w:drawing>
          <wp:inline distT="0" distB="0" distL="0" distR="0">
            <wp:extent cx="3880872" cy="3745065"/>
            <wp:effectExtent l="19050" t="0" r="5328"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t="15677" r="55644" b="8314"/>
                    <a:stretch>
                      <a:fillRect/>
                    </a:stretch>
                  </pic:blipFill>
                  <pic:spPr bwMode="auto">
                    <a:xfrm>
                      <a:off x="0" y="0"/>
                      <a:ext cx="3880872" cy="3745065"/>
                    </a:xfrm>
                    <a:prstGeom prst="rect">
                      <a:avLst/>
                    </a:prstGeom>
                    <a:noFill/>
                    <a:ln w="9525">
                      <a:noFill/>
                      <a:miter lim="800000"/>
                      <a:headEnd/>
                      <a:tailEnd/>
                    </a:ln>
                  </pic:spPr>
                </pic:pic>
              </a:graphicData>
            </a:graphic>
          </wp:inline>
        </w:drawing>
      </w:r>
    </w:p>
    <w:p w:rsidR="00446E8F" w:rsidRDefault="00446E8F" w:rsidP="005F5149">
      <w:pPr>
        <w:spacing w:before="100" w:beforeAutospacing="1" w:after="100" w:afterAutospacing="1" w:line="240" w:lineRule="auto"/>
        <w:rPr>
          <w:rFonts w:ascii="Times New Roman" w:eastAsia="Times New Roman" w:hAnsi="Times New Roman" w:cs="Times New Roman"/>
          <w:sz w:val="24"/>
          <w:szCs w:val="24"/>
        </w:rPr>
      </w:pPr>
    </w:p>
    <w:p w:rsidR="00446E8F" w:rsidRDefault="00446E8F" w:rsidP="005F5149">
      <w:pPr>
        <w:spacing w:before="100" w:beforeAutospacing="1" w:after="100" w:afterAutospacing="1" w:line="240" w:lineRule="auto"/>
        <w:rPr>
          <w:rFonts w:ascii="Times New Roman" w:eastAsia="Times New Roman" w:hAnsi="Times New Roman" w:cs="Times New Roman"/>
          <w:sz w:val="24"/>
          <w:szCs w:val="24"/>
        </w:rPr>
      </w:pPr>
    </w:p>
    <w:p w:rsidR="00446E8F" w:rsidRDefault="00446E8F" w:rsidP="005F5149">
      <w:pPr>
        <w:spacing w:before="100" w:beforeAutospacing="1" w:after="100" w:afterAutospacing="1" w:line="240" w:lineRule="auto"/>
        <w:rPr>
          <w:rFonts w:ascii="Times New Roman" w:eastAsia="Times New Roman" w:hAnsi="Times New Roman" w:cs="Times New Roman"/>
          <w:sz w:val="24"/>
          <w:szCs w:val="24"/>
        </w:rPr>
      </w:pPr>
    </w:p>
    <w:p w:rsidR="00446E8F" w:rsidRDefault="00446E8F" w:rsidP="005F5149">
      <w:pPr>
        <w:spacing w:before="100" w:beforeAutospacing="1" w:after="100" w:afterAutospacing="1" w:line="240" w:lineRule="auto"/>
        <w:rPr>
          <w:rFonts w:ascii="Times New Roman" w:eastAsia="Times New Roman" w:hAnsi="Times New Roman" w:cs="Times New Roman"/>
          <w:sz w:val="24"/>
          <w:szCs w:val="24"/>
        </w:rPr>
      </w:pPr>
    </w:p>
    <w:p w:rsidR="005F5149" w:rsidRPr="005F5149" w:rsidRDefault="00446E8F" w:rsidP="00446E8F">
      <w:pPr>
        <w:pStyle w:val="Heading1"/>
        <w:jc w:val="center"/>
      </w:pPr>
      <w:bookmarkStart w:id="13" w:name="_Toc171293121"/>
      <w:r w:rsidRPr="005F5149">
        <w:t>Summary</w:t>
      </w:r>
      <w:r w:rsidR="005F5149" w:rsidRPr="005F5149">
        <w:t xml:space="preserve"> sheet displays:</w:t>
      </w:r>
      <w:bookmarkEnd w:id="13"/>
    </w:p>
    <w:p w:rsidR="005F5149" w:rsidRPr="005F5149" w:rsidRDefault="005F5149" w:rsidP="005F514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Greatest % Increase</w:t>
      </w:r>
    </w:p>
    <w:p w:rsidR="005F5149" w:rsidRPr="005F5149" w:rsidRDefault="005F5149" w:rsidP="005F514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Greatest % Decrease</w:t>
      </w:r>
    </w:p>
    <w:p w:rsidR="00446E8F" w:rsidRPr="00446E8F" w:rsidRDefault="005F5149" w:rsidP="005F514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F5149">
        <w:rPr>
          <w:rFonts w:ascii="Times New Roman" w:eastAsia="Times New Roman" w:hAnsi="Times New Roman" w:cs="Times New Roman"/>
          <w:sz w:val="24"/>
          <w:szCs w:val="24"/>
        </w:rPr>
        <w:t>Greatest Total Volume</w:t>
      </w:r>
    </w:p>
    <w:p w:rsidR="00426867" w:rsidRDefault="00426867" w:rsidP="00426867">
      <w:pPr>
        <w:pStyle w:val="Heading1"/>
        <w:jc w:val="center"/>
      </w:pPr>
      <w:bookmarkStart w:id="14" w:name="_Toc171293122"/>
      <w:r w:rsidRPr="00426867">
        <w:t>alphabetical_testing</w:t>
      </w:r>
      <w:bookmarkEnd w:id="14"/>
    </w:p>
    <w:p w:rsidR="005F5149" w:rsidRDefault="005F5149" w:rsidP="005F514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23009" cy="1257631"/>
            <wp:effectExtent l="19050" t="0" r="149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46763" t="18052" r="31867" b="73315"/>
                    <a:stretch>
                      <a:fillRect/>
                    </a:stretch>
                  </pic:blipFill>
                  <pic:spPr bwMode="auto">
                    <a:xfrm>
                      <a:off x="0" y="0"/>
                      <a:ext cx="5576053" cy="1269710"/>
                    </a:xfrm>
                    <a:prstGeom prst="rect">
                      <a:avLst/>
                    </a:prstGeom>
                    <a:noFill/>
                    <a:ln w="9525">
                      <a:noFill/>
                      <a:miter lim="800000"/>
                      <a:headEnd/>
                      <a:tailEnd/>
                    </a:ln>
                  </pic:spPr>
                </pic:pic>
              </a:graphicData>
            </a:graphic>
          </wp:inline>
        </w:drawing>
      </w:r>
    </w:p>
    <w:p w:rsidR="005F5149" w:rsidRDefault="005F5149" w:rsidP="005F5149">
      <w:pPr>
        <w:spacing w:before="100" w:beforeAutospacing="1" w:after="100" w:afterAutospacing="1" w:line="240" w:lineRule="auto"/>
        <w:rPr>
          <w:rFonts w:ascii="Times New Roman" w:eastAsia="Times New Roman" w:hAnsi="Times New Roman" w:cs="Times New Roman"/>
          <w:sz w:val="24"/>
          <w:szCs w:val="24"/>
        </w:rPr>
      </w:pP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93865" cy="1041621"/>
            <wp:effectExtent l="19050" t="0" r="20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47566" t="18765" r="32543" b="74290"/>
                    <a:stretch>
                      <a:fillRect/>
                    </a:stretch>
                  </pic:blipFill>
                  <pic:spPr bwMode="auto">
                    <a:xfrm>
                      <a:off x="0" y="0"/>
                      <a:ext cx="5337554" cy="1050217"/>
                    </a:xfrm>
                    <a:prstGeom prst="rect">
                      <a:avLst/>
                    </a:prstGeom>
                    <a:noFill/>
                    <a:ln w="9525">
                      <a:noFill/>
                      <a:miter lim="800000"/>
                      <a:headEnd/>
                      <a:tailEnd/>
                    </a:ln>
                  </pic:spPr>
                </pic:pic>
              </a:graphicData>
            </a:graphic>
          </wp:inline>
        </w:drawing>
      </w: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32621" cy="104162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47700" t="18765" r="32938" b="74264"/>
                    <a:stretch>
                      <a:fillRect/>
                    </a:stretch>
                  </pic:blipFill>
                  <pic:spPr bwMode="auto">
                    <a:xfrm>
                      <a:off x="0" y="0"/>
                      <a:ext cx="5193900" cy="1054056"/>
                    </a:xfrm>
                    <a:prstGeom prst="rect">
                      <a:avLst/>
                    </a:prstGeom>
                    <a:noFill/>
                    <a:ln w="9525">
                      <a:noFill/>
                      <a:miter lim="800000"/>
                      <a:headEnd/>
                      <a:tailEnd/>
                    </a:ln>
                  </pic:spPr>
                </pic:pic>
              </a:graphicData>
            </a:graphic>
          </wp:inline>
        </w:drawing>
      </w: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89973" cy="108137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47566" t="18290" r="31204" b="74289"/>
                    <a:stretch>
                      <a:fillRect/>
                    </a:stretch>
                  </pic:blipFill>
                  <pic:spPr bwMode="auto">
                    <a:xfrm>
                      <a:off x="0" y="0"/>
                      <a:ext cx="5532603" cy="1089775"/>
                    </a:xfrm>
                    <a:prstGeom prst="rect">
                      <a:avLst/>
                    </a:prstGeom>
                    <a:noFill/>
                    <a:ln w="9525">
                      <a:noFill/>
                      <a:miter lim="800000"/>
                      <a:headEnd/>
                      <a:tailEnd/>
                    </a:ln>
                  </pic:spPr>
                </pic:pic>
              </a:graphicData>
            </a:graphic>
          </wp:inline>
        </w:drawing>
      </w: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73721" cy="922351"/>
            <wp:effectExtent l="19050" t="0" r="7879"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l="47700" t="19002" r="30260" b="74028"/>
                    <a:stretch>
                      <a:fillRect/>
                    </a:stretch>
                  </pic:blipFill>
                  <pic:spPr bwMode="auto">
                    <a:xfrm>
                      <a:off x="0" y="0"/>
                      <a:ext cx="5235289" cy="933327"/>
                    </a:xfrm>
                    <a:prstGeom prst="rect">
                      <a:avLst/>
                    </a:prstGeom>
                    <a:noFill/>
                    <a:ln w="9525">
                      <a:noFill/>
                      <a:miter lim="800000"/>
                      <a:headEnd/>
                      <a:tailEnd/>
                    </a:ln>
                  </pic:spPr>
                </pic:pic>
              </a:graphicData>
            </a:graphic>
          </wp:inline>
        </w:drawing>
      </w: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p>
    <w:p w:rsidR="005F5149" w:rsidRDefault="005F5149" w:rsidP="005F514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96958" cy="874644"/>
            <wp:effectExtent l="19050" t="0" r="374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l="47967" t="18765" r="29457" b="74977"/>
                    <a:stretch>
                      <a:fillRect/>
                    </a:stretch>
                  </pic:blipFill>
                  <pic:spPr bwMode="auto">
                    <a:xfrm>
                      <a:off x="0" y="0"/>
                      <a:ext cx="5671870" cy="886351"/>
                    </a:xfrm>
                    <a:prstGeom prst="rect">
                      <a:avLst/>
                    </a:prstGeom>
                    <a:noFill/>
                    <a:ln w="9525">
                      <a:noFill/>
                      <a:miter lim="800000"/>
                      <a:headEnd/>
                      <a:tailEnd/>
                    </a:ln>
                  </pic:spPr>
                </pic:pic>
              </a:graphicData>
            </a:graphic>
          </wp:inline>
        </w:drawing>
      </w:r>
    </w:p>
    <w:p w:rsidR="00426867" w:rsidRPr="00426867" w:rsidRDefault="00426867" w:rsidP="00426867">
      <w:pPr>
        <w:pStyle w:val="Heading1"/>
        <w:jc w:val="center"/>
        <w:rPr>
          <w:color w:val="000000" w:themeColor="text1"/>
          <w:sz w:val="24"/>
          <w:szCs w:val="24"/>
        </w:rPr>
      </w:pPr>
      <w:bookmarkStart w:id="15" w:name="_Toc171293123"/>
      <w:r w:rsidRPr="00426867">
        <w:rPr>
          <w:color w:val="000000" w:themeColor="text1"/>
        </w:rPr>
        <w:lastRenderedPageBreak/>
        <w:t>Multiple Year Stock Data Analysis</w:t>
      </w:r>
      <w:bookmarkEnd w:id="15"/>
    </w:p>
    <w:p w:rsidR="00426867" w:rsidRPr="005F5149" w:rsidRDefault="00426867" w:rsidP="0042686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38912" cy="968530"/>
            <wp:effectExtent l="19050" t="0" r="463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l="48101" t="19002" r="30509" b="74347"/>
                    <a:stretch>
                      <a:fillRect/>
                    </a:stretch>
                  </pic:blipFill>
                  <pic:spPr bwMode="auto">
                    <a:xfrm>
                      <a:off x="0" y="0"/>
                      <a:ext cx="5540241" cy="968762"/>
                    </a:xfrm>
                    <a:prstGeom prst="rect">
                      <a:avLst/>
                    </a:prstGeom>
                    <a:noFill/>
                    <a:ln w="9525">
                      <a:noFill/>
                      <a:miter lim="800000"/>
                      <a:headEnd/>
                      <a:tailEnd/>
                    </a:ln>
                  </pic:spPr>
                </pic:pic>
              </a:graphicData>
            </a:graphic>
          </wp:inline>
        </w:drawing>
      </w:r>
    </w:p>
    <w:p w:rsidR="005F5149" w:rsidRPr="000A3010" w:rsidRDefault="000A3010" w:rsidP="000A3010">
      <w:pPr>
        <w:pStyle w:val="Heading1"/>
        <w:rPr>
          <w:color w:val="000000" w:themeColor="text1"/>
        </w:rPr>
      </w:pPr>
      <w:bookmarkStart w:id="16" w:name="_Toc171293124"/>
      <w:r w:rsidRPr="000A3010">
        <w:rPr>
          <w:color w:val="000000" w:themeColor="text1"/>
        </w:rPr>
        <w:t>Conclusion</w:t>
      </w:r>
      <w:bookmarkEnd w:id="16"/>
      <w:r w:rsidRPr="000A3010">
        <w:rPr>
          <w:color w:val="000000" w:themeColor="text1"/>
        </w:rPr>
        <w:t xml:space="preserve"> </w:t>
      </w:r>
    </w:p>
    <w:p w:rsidR="003F6D09" w:rsidRDefault="000A3010" w:rsidP="005F5149">
      <w:pPr>
        <w:spacing w:line="360" w:lineRule="auto"/>
      </w:pPr>
      <w:r>
        <w:t>This project underscores the transformative power of VBA for automating complex data analysis tasks in Excel, particularly in the financial sector. Through the development of robust scripts, we streamlined the calculation of key financial metrics such as quarterly change, percentage change, and total stock volume for multiple stock tickers across various worksheets. The automation not only expedited the data processing but also ensured accuracy and consistency, significantly reducing the manual effort required. By identifying the stocks with the greatest percentage increases, decreases, and total volumes, the scripts provided crucial insights into stock performance. The implementation of conditional formatting enhanced the readability of results, making data interpretation more intuitive. Throughout this project, we gained valuable experience in VBA programming, debugging, and performance optimization, reinforcing the importance of efficient coding practices. Additionally, using GitHub for version control highlighted the benefits of maintaining an organized codebase. This project not only achieved its objectives but also laid a foundation for future enhancements, such as integrating a user-friendly interface to further increase accessibility for non-technical users.</w:t>
      </w:r>
    </w:p>
    <w:p w:rsidR="00D561CE" w:rsidRDefault="00D561CE" w:rsidP="005F5149">
      <w:pPr>
        <w:spacing w:line="360" w:lineRule="auto"/>
      </w:pPr>
    </w:p>
    <w:p w:rsidR="00D561CE" w:rsidRDefault="00D561CE" w:rsidP="00D561CE">
      <w:pPr>
        <w:pStyle w:val="Heading3"/>
      </w:pPr>
    </w:p>
    <w:p w:rsidR="00D561CE" w:rsidRDefault="00D561CE" w:rsidP="00D561CE">
      <w:pPr>
        <w:pStyle w:val="Heading3"/>
      </w:pPr>
    </w:p>
    <w:p w:rsidR="00D561CE" w:rsidRDefault="00D561CE" w:rsidP="00D561CE">
      <w:pPr>
        <w:pStyle w:val="Heading3"/>
      </w:pPr>
    </w:p>
    <w:p w:rsidR="00D561CE" w:rsidRDefault="00D561CE" w:rsidP="00D561CE">
      <w:pPr>
        <w:pStyle w:val="Heading3"/>
      </w:pPr>
    </w:p>
    <w:p w:rsidR="00D561CE" w:rsidRDefault="00D561CE" w:rsidP="00D561CE">
      <w:pPr>
        <w:pStyle w:val="Heading3"/>
      </w:pPr>
    </w:p>
    <w:p w:rsidR="00D561CE" w:rsidRDefault="00D561CE" w:rsidP="00D561CE">
      <w:pPr>
        <w:pStyle w:val="Heading3"/>
      </w:pPr>
    </w:p>
    <w:p w:rsidR="00D561CE" w:rsidRDefault="00D561CE" w:rsidP="00D561CE">
      <w:pPr>
        <w:pStyle w:val="Heading1"/>
      </w:pPr>
      <w:bookmarkStart w:id="17" w:name="_Toc171293125"/>
      <w:r>
        <w:lastRenderedPageBreak/>
        <w:t>References</w:t>
      </w:r>
      <w:bookmarkEnd w:id="17"/>
    </w:p>
    <w:p w:rsidR="00D561CE" w:rsidRDefault="00D561CE" w:rsidP="00D561CE">
      <w:pPr>
        <w:pStyle w:val="NormalWeb"/>
        <w:numPr>
          <w:ilvl w:val="0"/>
          <w:numId w:val="7"/>
        </w:numPr>
        <w:spacing w:line="360" w:lineRule="auto"/>
      </w:pPr>
      <w:r>
        <w:t xml:space="preserve">Microsoft Corporation, 2023. </w:t>
      </w:r>
      <w:r>
        <w:rPr>
          <w:rStyle w:val="Emphasis"/>
        </w:rPr>
        <w:t>VBA - Visual Basic for Applications</w:t>
      </w:r>
      <w:r>
        <w:t xml:space="preserve">. Available at: </w:t>
      </w:r>
      <w:hyperlink r:id="rId29" w:tgtFrame="_new" w:history="1">
        <w:r>
          <w:rPr>
            <w:rStyle w:val="Hyperlink"/>
          </w:rPr>
          <w:t>https://docs.microsoft.com/en-us/office/vba/api/overview/excel</w:t>
        </w:r>
      </w:hyperlink>
      <w:r>
        <w:t xml:space="preserve"> [Accessed 8 July 2024].</w:t>
      </w:r>
    </w:p>
    <w:p w:rsidR="00D561CE" w:rsidRDefault="00D561CE" w:rsidP="00D561CE">
      <w:pPr>
        <w:pStyle w:val="NormalWeb"/>
        <w:numPr>
          <w:ilvl w:val="0"/>
          <w:numId w:val="7"/>
        </w:numPr>
        <w:spacing w:line="360" w:lineRule="auto"/>
      </w:pPr>
      <w:r>
        <w:t xml:space="preserve">Alexander, M. and Walkenbach, J., 2018. </w:t>
      </w:r>
      <w:r>
        <w:rPr>
          <w:rStyle w:val="Emphasis"/>
        </w:rPr>
        <w:t>Excel VBA Programming For Dummies</w:t>
      </w:r>
      <w:r>
        <w:t>. Hoboken, NJ: Wiley.</w:t>
      </w:r>
    </w:p>
    <w:p w:rsidR="00D561CE" w:rsidRDefault="00D561CE" w:rsidP="00D561CE">
      <w:pPr>
        <w:pStyle w:val="NormalWeb"/>
        <w:numPr>
          <w:ilvl w:val="0"/>
          <w:numId w:val="7"/>
        </w:numPr>
        <w:spacing w:line="360" w:lineRule="auto"/>
      </w:pPr>
      <w:r>
        <w:t xml:space="preserve">Mansfield, R., 2016. </w:t>
      </w:r>
      <w:r>
        <w:rPr>
          <w:rStyle w:val="Emphasis"/>
        </w:rPr>
        <w:t>Mastering VBA for Microsoft Office 2016</w:t>
      </w:r>
      <w:r>
        <w:t>. Indianapolis, IN: Sybex.</w:t>
      </w:r>
    </w:p>
    <w:p w:rsidR="00D561CE" w:rsidRDefault="00D561CE" w:rsidP="00D561CE">
      <w:pPr>
        <w:pStyle w:val="NormalWeb"/>
        <w:numPr>
          <w:ilvl w:val="0"/>
          <w:numId w:val="7"/>
        </w:numPr>
        <w:spacing w:line="360" w:lineRule="auto"/>
      </w:pPr>
      <w:r>
        <w:t xml:space="preserve">Fairhurst, D.S., 2017. </w:t>
      </w:r>
      <w:r>
        <w:rPr>
          <w:rStyle w:val="Emphasis"/>
        </w:rPr>
        <w:t>Financial Modeling in Excel For Dummies</w:t>
      </w:r>
      <w:r>
        <w:t>. Hoboken, NJ: Wiley.</w:t>
      </w:r>
    </w:p>
    <w:p w:rsidR="00D561CE" w:rsidRDefault="00D561CE" w:rsidP="00D561CE">
      <w:pPr>
        <w:pStyle w:val="NormalWeb"/>
        <w:numPr>
          <w:ilvl w:val="0"/>
          <w:numId w:val="7"/>
        </w:numPr>
        <w:spacing w:line="360" w:lineRule="auto"/>
      </w:pPr>
      <w:r>
        <w:t xml:space="preserve">Alexander, M. and Kusleika, D., 2019. </w:t>
      </w:r>
      <w:r>
        <w:rPr>
          <w:rStyle w:val="Emphasis"/>
        </w:rPr>
        <w:t>Excel 2019 Power Programming with VBA</w:t>
      </w:r>
      <w:r>
        <w:t>. Hoboken, NJ: Wiley.</w:t>
      </w:r>
    </w:p>
    <w:p w:rsidR="00D561CE" w:rsidRDefault="00D561CE" w:rsidP="00D561CE">
      <w:pPr>
        <w:pStyle w:val="NormalWeb"/>
        <w:numPr>
          <w:ilvl w:val="0"/>
          <w:numId w:val="7"/>
        </w:numPr>
        <w:spacing w:line="360" w:lineRule="auto"/>
      </w:pPr>
      <w:r>
        <w:t xml:space="preserve">Sweigart, A., 2019. </w:t>
      </w:r>
      <w:r>
        <w:rPr>
          <w:rStyle w:val="Emphasis"/>
        </w:rPr>
        <w:t>Automate the Boring Stuff with Python</w:t>
      </w:r>
      <w:r>
        <w:t>. San Francisco, CA: No Starch Press.</w:t>
      </w:r>
    </w:p>
    <w:p w:rsidR="00D561CE" w:rsidRDefault="00D561CE" w:rsidP="00D561CE">
      <w:pPr>
        <w:pStyle w:val="NormalWeb"/>
        <w:numPr>
          <w:ilvl w:val="0"/>
          <w:numId w:val="7"/>
        </w:numPr>
        <w:spacing w:line="360" w:lineRule="auto"/>
      </w:pPr>
      <w:r>
        <w:t xml:space="preserve">Jelen, B. and Syrstad, T., 2010. </w:t>
      </w:r>
      <w:r>
        <w:rPr>
          <w:rStyle w:val="Emphasis"/>
        </w:rPr>
        <w:t>VBA and Macros: Microsoft Excel 2010</w:t>
      </w:r>
      <w:r>
        <w:t>. Indianapolis, IN: Que Publishing.</w:t>
      </w:r>
    </w:p>
    <w:p w:rsidR="00D561CE" w:rsidRDefault="00D561CE" w:rsidP="005F5149">
      <w:pPr>
        <w:spacing w:line="360" w:lineRule="auto"/>
      </w:pPr>
    </w:p>
    <w:sectPr w:rsidR="00D561CE" w:rsidSect="003F6D09">
      <w:headerReference w:type="default" r:id="rId3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7775" w:rsidRDefault="00C57775" w:rsidP="00AC7043">
      <w:pPr>
        <w:spacing w:after="0" w:line="240" w:lineRule="auto"/>
      </w:pPr>
      <w:r>
        <w:separator/>
      </w:r>
    </w:p>
  </w:endnote>
  <w:endnote w:type="continuationSeparator" w:id="1">
    <w:p w:rsidR="00C57775" w:rsidRDefault="00C57775" w:rsidP="00AC70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7775" w:rsidRDefault="00C57775" w:rsidP="00AC7043">
      <w:pPr>
        <w:spacing w:after="0" w:line="240" w:lineRule="auto"/>
      </w:pPr>
      <w:r>
        <w:separator/>
      </w:r>
    </w:p>
  </w:footnote>
  <w:footnote w:type="continuationSeparator" w:id="1">
    <w:p w:rsidR="00C57775" w:rsidRDefault="00C57775" w:rsidP="00AC704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54903267"/>
      <w:docPartObj>
        <w:docPartGallery w:val="Page Numbers (Top of Page)"/>
        <w:docPartUnique/>
      </w:docPartObj>
    </w:sdtPr>
    <w:sdtEndPr>
      <w:rPr>
        <w:color w:val="auto"/>
        <w:spacing w:val="0"/>
      </w:rPr>
    </w:sdtEndPr>
    <w:sdtContent>
      <w:p w:rsidR="00AC7043" w:rsidRDefault="00AC7043">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8852E7" w:rsidRPr="008852E7">
            <w:rPr>
              <w:b/>
              <w:noProof/>
            </w:rPr>
            <w:t>1</w:t>
          </w:r>
        </w:fldSimple>
      </w:p>
    </w:sdtContent>
  </w:sdt>
  <w:p w:rsidR="00AC7043" w:rsidRDefault="00AC70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56327"/>
    <w:multiLevelType w:val="multilevel"/>
    <w:tmpl w:val="308E4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197D07"/>
    <w:multiLevelType w:val="multilevel"/>
    <w:tmpl w:val="B70AA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9A567C"/>
    <w:multiLevelType w:val="multilevel"/>
    <w:tmpl w:val="37C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563D87"/>
    <w:multiLevelType w:val="multilevel"/>
    <w:tmpl w:val="4BCE8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E42814"/>
    <w:multiLevelType w:val="multilevel"/>
    <w:tmpl w:val="6852A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42F469E"/>
    <w:multiLevelType w:val="multilevel"/>
    <w:tmpl w:val="148C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4E5468A"/>
    <w:multiLevelType w:val="multilevel"/>
    <w:tmpl w:val="C104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1"/>
  </w:num>
  <w:num w:numId="4">
    <w:abstractNumId w:val="0"/>
  </w:num>
  <w:num w:numId="5">
    <w:abstractNumId w:val="2"/>
  </w:num>
  <w:num w:numId="6">
    <w:abstractNumId w:val="6"/>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5F5149"/>
    <w:rsid w:val="000A3010"/>
    <w:rsid w:val="00205768"/>
    <w:rsid w:val="003C4442"/>
    <w:rsid w:val="003F6D09"/>
    <w:rsid w:val="00426867"/>
    <w:rsid w:val="00446E8F"/>
    <w:rsid w:val="00546B33"/>
    <w:rsid w:val="005F5149"/>
    <w:rsid w:val="008852E7"/>
    <w:rsid w:val="00AC7043"/>
    <w:rsid w:val="00C57775"/>
    <w:rsid w:val="00D42EF6"/>
    <w:rsid w:val="00D561CE"/>
    <w:rsid w:val="00D81A76"/>
    <w:rsid w:val="00E049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D09"/>
  </w:style>
  <w:style w:type="paragraph" w:styleId="Heading1">
    <w:name w:val="heading 1"/>
    <w:basedOn w:val="Normal"/>
    <w:link w:val="Heading1Char"/>
    <w:uiPriority w:val="9"/>
    <w:qFormat/>
    <w:rsid w:val="005F514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F514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F51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F514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14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F514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F514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F514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F514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F5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51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5F5149"/>
    <w:rPr>
      <w:rFonts w:ascii="Courier New" w:eastAsia="Times New Roman" w:hAnsi="Courier New" w:cs="Courier New"/>
      <w:sz w:val="20"/>
      <w:szCs w:val="20"/>
    </w:rPr>
  </w:style>
  <w:style w:type="character" w:customStyle="1" w:styleId="hljs-emphasis">
    <w:name w:val="hljs-emphasis"/>
    <w:basedOn w:val="DefaultParagraphFont"/>
    <w:rsid w:val="005F5149"/>
  </w:style>
  <w:style w:type="character" w:customStyle="1" w:styleId="hljs-code">
    <w:name w:val="hljs-code"/>
    <w:basedOn w:val="DefaultParagraphFont"/>
    <w:rsid w:val="005F5149"/>
  </w:style>
  <w:style w:type="character" w:styleId="Strong">
    <w:name w:val="Strong"/>
    <w:basedOn w:val="DefaultParagraphFont"/>
    <w:uiPriority w:val="22"/>
    <w:qFormat/>
    <w:rsid w:val="005F5149"/>
    <w:rPr>
      <w:b/>
      <w:bCs/>
    </w:rPr>
  </w:style>
  <w:style w:type="character" w:customStyle="1" w:styleId="hljs-builtin">
    <w:name w:val="hljs-built_in"/>
    <w:basedOn w:val="DefaultParagraphFont"/>
    <w:rsid w:val="005F5149"/>
  </w:style>
  <w:style w:type="paragraph" w:styleId="BalloonText">
    <w:name w:val="Balloon Text"/>
    <w:basedOn w:val="Normal"/>
    <w:link w:val="BalloonTextChar"/>
    <w:uiPriority w:val="99"/>
    <w:semiHidden/>
    <w:unhideWhenUsed/>
    <w:rsid w:val="005F51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149"/>
    <w:rPr>
      <w:rFonts w:ascii="Tahoma" w:hAnsi="Tahoma" w:cs="Tahoma"/>
      <w:sz w:val="16"/>
      <w:szCs w:val="16"/>
    </w:rPr>
  </w:style>
  <w:style w:type="paragraph" w:styleId="ListParagraph">
    <w:name w:val="List Paragraph"/>
    <w:basedOn w:val="Normal"/>
    <w:uiPriority w:val="34"/>
    <w:qFormat/>
    <w:rsid w:val="00546B33"/>
    <w:pPr>
      <w:ind w:left="720"/>
      <w:contextualSpacing/>
    </w:pPr>
  </w:style>
  <w:style w:type="paragraph" w:styleId="TOCHeading">
    <w:name w:val="TOC Heading"/>
    <w:basedOn w:val="Heading1"/>
    <w:next w:val="Normal"/>
    <w:uiPriority w:val="39"/>
    <w:semiHidden/>
    <w:unhideWhenUsed/>
    <w:qFormat/>
    <w:rsid w:val="000A3010"/>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0A3010"/>
    <w:pPr>
      <w:spacing w:after="100"/>
    </w:pPr>
  </w:style>
  <w:style w:type="paragraph" w:styleId="TOC2">
    <w:name w:val="toc 2"/>
    <w:basedOn w:val="Normal"/>
    <w:next w:val="Normal"/>
    <w:autoRedefine/>
    <w:uiPriority w:val="39"/>
    <w:unhideWhenUsed/>
    <w:rsid w:val="000A3010"/>
    <w:pPr>
      <w:spacing w:after="100"/>
      <w:ind w:left="220"/>
    </w:pPr>
  </w:style>
  <w:style w:type="paragraph" w:styleId="TOC3">
    <w:name w:val="toc 3"/>
    <w:basedOn w:val="Normal"/>
    <w:next w:val="Normal"/>
    <w:autoRedefine/>
    <w:uiPriority w:val="39"/>
    <w:unhideWhenUsed/>
    <w:rsid w:val="000A3010"/>
    <w:pPr>
      <w:spacing w:after="100"/>
      <w:ind w:left="440"/>
    </w:pPr>
  </w:style>
  <w:style w:type="character" w:styleId="Hyperlink">
    <w:name w:val="Hyperlink"/>
    <w:basedOn w:val="DefaultParagraphFont"/>
    <w:uiPriority w:val="99"/>
    <w:unhideWhenUsed/>
    <w:rsid w:val="000A3010"/>
    <w:rPr>
      <w:color w:val="0000FF" w:themeColor="hyperlink"/>
      <w:u w:val="single"/>
    </w:rPr>
  </w:style>
  <w:style w:type="paragraph" w:styleId="Header">
    <w:name w:val="header"/>
    <w:basedOn w:val="Normal"/>
    <w:link w:val="HeaderChar"/>
    <w:uiPriority w:val="99"/>
    <w:unhideWhenUsed/>
    <w:rsid w:val="00AC70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043"/>
  </w:style>
  <w:style w:type="paragraph" w:styleId="Footer">
    <w:name w:val="footer"/>
    <w:basedOn w:val="Normal"/>
    <w:link w:val="FooterChar"/>
    <w:uiPriority w:val="99"/>
    <w:semiHidden/>
    <w:unhideWhenUsed/>
    <w:rsid w:val="00AC704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C7043"/>
  </w:style>
  <w:style w:type="character" w:styleId="Emphasis">
    <w:name w:val="Emphasis"/>
    <w:basedOn w:val="DefaultParagraphFont"/>
    <w:uiPriority w:val="20"/>
    <w:qFormat/>
    <w:rsid w:val="00D561CE"/>
    <w:rPr>
      <w:i/>
      <w:iCs/>
    </w:rPr>
  </w:style>
</w:styles>
</file>

<file path=word/webSettings.xml><?xml version="1.0" encoding="utf-8"?>
<w:webSettings xmlns:r="http://schemas.openxmlformats.org/officeDocument/2006/relationships" xmlns:w="http://schemas.openxmlformats.org/wordprocessingml/2006/main">
  <w:divs>
    <w:div w:id="113259596">
      <w:bodyDiv w:val="1"/>
      <w:marLeft w:val="0"/>
      <w:marRight w:val="0"/>
      <w:marTop w:val="0"/>
      <w:marBottom w:val="0"/>
      <w:divBdr>
        <w:top w:val="none" w:sz="0" w:space="0" w:color="auto"/>
        <w:left w:val="none" w:sz="0" w:space="0" w:color="auto"/>
        <w:bottom w:val="none" w:sz="0" w:space="0" w:color="auto"/>
        <w:right w:val="none" w:sz="0" w:space="0" w:color="auto"/>
      </w:divBdr>
      <w:divsChild>
        <w:div w:id="2142534570">
          <w:marLeft w:val="0"/>
          <w:marRight w:val="0"/>
          <w:marTop w:val="0"/>
          <w:marBottom w:val="0"/>
          <w:divBdr>
            <w:top w:val="none" w:sz="0" w:space="0" w:color="auto"/>
            <w:left w:val="none" w:sz="0" w:space="0" w:color="auto"/>
            <w:bottom w:val="none" w:sz="0" w:space="0" w:color="auto"/>
            <w:right w:val="none" w:sz="0" w:space="0" w:color="auto"/>
          </w:divBdr>
          <w:divsChild>
            <w:div w:id="1502621131">
              <w:marLeft w:val="0"/>
              <w:marRight w:val="0"/>
              <w:marTop w:val="0"/>
              <w:marBottom w:val="0"/>
              <w:divBdr>
                <w:top w:val="none" w:sz="0" w:space="0" w:color="auto"/>
                <w:left w:val="none" w:sz="0" w:space="0" w:color="auto"/>
                <w:bottom w:val="none" w:sz="0" w:space="0" w:color="auto"/>
                <w:right w:val="none" w:sz="0" w:space="0" w:color="auto"/>
              </w:divBdr>
              <w:divsChild>
                <w:div w:id="1320383518">
                  <w:marLeft w:val="0"/>
                  <w:marRight w:val="0"/>
                  <w:marTop w:val="0"/>
                  <w:marBottom w:val="0"/>
                  <w:divBdr>
                    <w:top w:val="none" w:sz="0" w:space="0" w:color="auto"/>
                    <w:left w:val="none" w:sz="0" w:space="0" w:color="auto"/>
                    <w:bottom w:val="none" w:sz="0" w:space="0" w:color="auto"/>
                    <w:right w:val="none" w:sz="0" w:space="0" w:color="auto"/>
                  </w:divBdr>
                </w:div>
              </w:divsChild>
            </w:div>
            <w:div w:id="1808937530">
              <w:marLeft w:val="0"/>
              <w:marRight w:val="0"/>
              <w:marTop w:val="0"/>
              <w:marBottom w:val="0"/>
              <w:divBdr>
                <w:top w:val="none" w:sz="0" w:space="0" w:color="auto"/>
                <w:left w:val="none" w:sz="0" w:space="0" w:color="auto"/>
                <w:bottom w:val="none" w:sz="0" w:space="0" w:color="auto"/>
                <w:right w:val="none" w:sz="0" w:space="0" w:color="auto"/>
              </w:divBdr>
            </w:div>
          </w:divsChild>
        </w:div>
        <w:div w:id="981467703">
          <w:marLeft w:val="0"/>
          <w:marRight w:val="0"/>
          <w:marTop w:val="0"/>
          <w:marBottom w:val="0"/>
          <w:divBdr>
            <w:top w:val="none" w:sz="0" w:space="0" w:color="auto"/>
            <w:left w:val="none" w:sz="0" w:space="0" w:color="auto"/>
            <w:bottom w:val="none" w:sz="0" w:space="0" w:color="auto"/>
            <w:right w:val="none" w:sz="0" w:space="0" w:color="auto"/>
          </w:divBdr>
          <w:divsChild>
            <w:div w:id="1917741353">
              <w:marLeft w:val="0"/>
              <w:marRight w:val="0"/>
              <w:marTop w:val="0"/>
              <w:marBottom w:val="0"/>
              <w:divBdr>
                <w:top w:val="none" w:sz="0" w:space="0" w:color="auto"/>
                <w:left w:val="none" w:sz="0" w:space="0" w:color="auto"/>
                <w:bottom w:val="none" w:sz="0" w:space="0" w:color="auto"/>
                <w:right w:val="none" w:sz="0" w:space="0" w:color="auto"/>
              </w:divBdr>
              <w:divsChild>
                <w:div w:id="1477185974">
                  <w:marLeft w:val="0"/>
                  <w:marRight w:val="0"/>
                  <w:marTop w:val="0"/>
                  <w:marBottom w:val="0"/>
                  <w:divBdr>
                    <w:top w:val="none" w:sz="0" w:space="0" w:color="auto"/>
                    <w:left w:val="none" w:sz="0" w:space="0" w:color="auto"/>
                    <w:bottom w:val="none" w:sz="0" w:space="0" w:color="auto"/>
                    <w:right w:val="none" w:sz="0" w:space="0" w:color="auto"/>
                  </w:divBdr>
                </w:div>
              </w:divsChild>
            </w:div>
            <w:div w:id="17309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40682">
      <w:bodyDiv w:val="1"/>
      <w:marLeft w:val="0"/>
      <w:marRight w:val="0"/>
      <w:marTop w:val="0"/>
      <w:marBottom w:val="0"/>
      <w:divBdr>
        <w:top w:val="none" w:sz="0" w:space="0" w:color="auto"/>
        <w:left w:val="none" w:sz="0" w:space="0" w:color="auto"/>
        <w:bottom w:val="none" w:sz="0" w:space="0" w:color="auto"/>
        <w:right w:val="none" w:sz="0" w:space="0" w:color="auto"/>
      </w:divBdr>
    </w:div>
    <w:div w:id="575751168">
      <w:bodyDiv w:val="1"/>
      <w:marLeft w:val="0"/>
      <w:marRight w:val="0"/>
      <w:marTop w:val="0"/>
      <w:marBottom w:val="0"/>
      <w:divBdr>
        <w:top w:val="none" w:sz="0" w:space="0" w:color="auto"/>
        <w:left w:val="none" w:sz="0" w:space="0" w:color="auto"/>
        <w:bottom w:val="none" w:sz="0" w:space="0" w:color="auto"/>
        <w:right w:val="none" w:sz="0" w:space="0" w:color="auto"/>
      </w:divBdr>
    </w:div>
    <w:div w:id="176969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microsoft.com/en-us/office/vba/api/overview/exce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3DB2D0-3106-4D08-BF8D-86FCF15F2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1330</Words>
  <Characters>7585</Characters>
  <Application>Microsoft Office Word</Application>
  <DocSecurity>0</DocSecurity>
  <Lines>63</Lines>
  <Paragraphs>17</Paragraphs>
  <ScaleCrop>false</ScaleCrop>
  <Company/>
  <LinksUpToDate>false</LinksUpToDate>
  <CharactersWithSpaces>8898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Nabi Baksh</dc:creator>
  <cp:lastModifiedBy>Nabi Baksh</cp:lastModifiedBy>
  <cp:revision>2</cp:revision>
  <dcterms:created xsi:type="dcterms:W3CDTF">2024-07-08T08:15:00Z</dcterms:created>
  <dcterms:modified xsi:type="dcterms:W3CDTF">2024-07-08T08:15:00Z</dcterms:modified>
</cp:coreProperties>
</file>